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60F7E" w14:textId="05EC5C20" w:rsidR="00A12515" w:rsidRDefault="00EC317B" w:rsidP="005651B2">
      <w:pPr>
        <w:rPr>
          <w:b/>
          <w:sz w:val="32"/>
          <w:szCs w:val="32"/>
        </w:rPr>
      </w:pPr>
      <w:r w:rsidRPr="00D9582C">
        <w:rPr>
          <w:b/>
          <w:noProof/>
          <w:sz w:val="32"/>
          <w:szCs w:val="32"/>
          <w:u w:val="single"/>
        </w:rPr>
        <w:drawing>
          <wp:anchor distT="0" distB="0" distL="114300" distR="114300" simplePos="0" relativeHeight="251657728" behindDoc="1" locked="0" layoutInCell="1" allowOverlap="1" wp14:anchorId="243BB12E" wp14:editId="6D3E310B">
            <wp:simplePos x="0" y="0"/>
            <wp:positionH relativeFrom="column">
              <wp:posOffset>5165090</wp:posOffset>
            </wp:positionH>
            <wp:positionV relativeFrom="paragraph">
              <wp:posOffset>635</wp:posOffset>
            </wp:positionV>
            <wp:extent cx="929005" cy="1256030"/>
            <wp:effectExtent l="0" t="0" r="0" b="0"/>
            <wp:wrapTight wrapText="bothSides">
              <wp:wrapPolygon edited="0">
                <wp:start x="0" y="0"/>
                <wp:lineTo x="0" y="21294"/>
                <wp:lineTo x="21260" y="21294"/>
                <wp:lineTo x="21260" y="0"/>
                <wp:lineTo x="0" y="0"/>
              </wp:wrapPolygon>
            </wp:wrapTight>
            <wp:docPr id="1" name="Picture 1" descr="Title: Oxford City Council Logo - Description: 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Oxford City Council Logo - Description: Oxford City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005"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2D3E5A" w14:textId="77777777" w:rsidR="001B5381" w:rsidRPr="00A12515" w:rsidRDefault="00F74699" w:rsidP="005651B2">
      <w:pPr>
        <w:rPr>
          <w:b/>
          <w:sz w:val="32"/>
          <w:szCs w:val="32"/>
        </w:rPr>
      </w:pPr>
      <w:r w:rsidRPr="005651B2">
        <w:rPr>
          <w:b/>
          <w:sz w:val="32"/>
          <w:szCs w:val="32"/>
        </w:rPr>
        <w:t xml:space="preserve">Minutes of a meeting </w:t>
      </w:r>
      <w:r w:rsidR="00AE49A1" w:rsidRPr="005651B2">
        <w:rPr>
          <w:rFonts w:cs="Arial"/>
          <w:b/>
          <w:sz w:val="32"/>
          <w:szCs w:val="32"/>
        </w:rPr>
        <w:t xml:space="preserve">of the </w:t>
      </w:r>
    </w:p>
    <w:p w14:paraId="60BDB39F" w14:textId="77777777" w:rsidR="00A70EC4" w:rsidRPr="005651B2" w:rsidRDefault="00F74699" w:rsidP="005651B2">
      <w:pPr>
        <w:rPr>
          <w:b/>
          <w:sz w:val="32"/>
          <w:szCs w:val="32"/>
        </w:rPr>
      </w:pPr>
      <w:r w:rsidRPr="005651B2">
        <w:rPr>
          <w:b/>
          <w:sz w:val="32"/>
          <w:szCs w:val="32"/>
        </w:rPr>
        <w:fldChar w:fldCharType="begin"/>
      </w:r>
      <w:r w:rsidR="00F27617" w:rsidRPr="005651B2">
        <w:rPr>
          <w:b/>
          <w:sz w:val="32"/>
          <w:szCs w:val="32"/>
        </w:rPr>
        <w:instrText xml:space="preserve"> </w:instrText>
      </w:r>
      <w:r w:rsidRPr="005651B2">
        <w:rPr>
          <w:b/>
          <w:sz w:val="32"/>
          <w:szCs w:val="32"/>
        </w:rPr>
        <w:instrText xml:space="preserve">DOCPROPERTY  COMMITTEENAME  </w:instrText>
      </w:r>
      <w:r w:rsidR="00F27617" w:rsidRPr="005651B2">
        <w:rPr>
          <w:b/>
          <w:sz w:val="32"/>
          <w:szCs w:val="32"/>
        </w:rPr>
        <w:instrText xml:space="preserve">\* </w:instrText>
      </w:r>
      <w:r w:rsidRPr="005651B2">
        <w:rPr>
          <w:b/>
          <w:sz w:val="32"/>
          <w:szCs w:val="32"/>
        </w:rPr>
        <w:instrText xml:space="preserve">MERGEFORMAT </w:instrText>
      </w:r>
      <w:r w:rsidRPr="005651B2">
        <w:rPr>
          <w:b/>
          <w:sz w:val="32"/>
          <w:szCs w:val="32"/>
        </w:rPr>
        <w:fldChar w:fldCharType="separate"/>
      </w:r>
      <w:r w:rsidR="00AE49A1" w:rsidRPr="005651B2">
        <w:rPr>
          <w:b/>
          <w:sz w:val="32"/>
          <w:szCs w:val="32"/>
        </w:rPr>
        <w:t>Cabinet</w:t>
      </w:r>
      <w:r w:rsidRPr="005651B2">
        <w:rPr>
          <w:b/>
          <w:sz w:val="32"/>
          <w:szCs w:val="32"/>
        </w:rPr>
        <w:fldChar w:fldCharType="end"/>
      </w:r>
    </w:p>
    <w:p w14:paraId="68A0CC0D" w14:textId="77777777" w:rsidR="00E87045" w:rsidRPr="005651B2" w:rsidRDefault="00F74699" w:rsidP="005651B2">
      <w:pPr>
        <w:rPr>
          <w:b/>
          <w:sz w:val="32"/>
          <w:szCs w:val="32"/>
        </w:rPr>
      </w:pPr>
      <w:r w:rsidRPr="005651B2">
        <w:rPr>
          <w:rFonts w:cs="Arial"/>
          <w:b/>
          <w:sz w:val="32"/>
          <w:szCs w:val="32"/>
        </w:rPr>
        <w:t>on</w:t>
      </w:r>
      <w:r w:rsidR="00F27617" w:rsidRPr="005651B2">
        <w:rPr>
          <w:b/>
          <w:sz w:val="32"/>
          <w:szCs w:val="32"/>
        </w:rPr>
        <w:t xml:space="preserve"> </w:t>
      </w:r>
      <w:r w:rsidR="00E87045" w:rsidRPr="005651B2">
        <w:rPr>
          <w:b/>
          <w:sz w:val="32"/>
          <w:szCs w:val="32"/>
        </w:rPr>
        <w:fldChar w:fldCharType="begin"/>
      </w:r>
      <w:r w:rsidR="00E87045" w:rsidRPr="005651B2">
        <w:rPr>
          <w:b/>
          <w:sz w:val="32"/>
          <w:szCs w:val="32"/>
        </w:rPr>
        <w:instrText xml:space="preserve"> DOCPROPERTY "MeetingDate"  \* MERGEFORMAT </w:instrText>
      </w:r>
      <w:r w:rsidR="00E87045" w:rsidRPr="005651B2">
        <w:rPr>
          <w:b/>
          <w:sz w:val="32"/>
          <w:szCs w:val="32"/>
        </w:rPr>
        <w:fldChar w:fldCharType="separate"/>
      </w:r>
      <w:r w:rsidR="00E87045" w:rsidRPr="005651B2">
        <w:rPr>
          <w:b/>
          <w:sz w:val="32"/>
          <w:szCs w:val="32"/>
        </w:rPr>
        <w:t>Thursday 4 December 2025</w:t>
      </w:r>
      <w:r w:rsidR="00E87045" w:rsidRPr="005651B2">
        <w:rPr>
          <w:b/>
          <w:sz w:val="32"/>
          <w:szCs w:val="32"/>
        </w:rPr>
        <w:fldChar w:fldCharType="end"/>
      </w:r>
      <w:r w:rsidR="00CC631E" w:rsidRPr="005651B2">
        <w:rPr>
          <w:b/>
          <w:sz w:val="32"/>
          <w:szCs w:val="32"/>
        </w:rPr>
        <w:t xml:space="preserve"> </w:t>
      </w:r>
    </w:p>
    <w:p w14:paraId="7BC10123" w14:textId="77777777" w:rsidR="00D90FEF" w:rsidRPr="00380E9A" w:rsidRDefault="00D90FEF" w:rsidP="005651B2"/>
    <w:p w14:paraId="36558391" w14:textId="77777777" w:rsidR="0059417D" w:rsidRPr="005651B2" w:rsidRDefault="00F74699" w:rsidP="005651B2">
      <w:pPr>
        <w:spacing w:before="240" w:after="60"/>
        <w:rPr>
          <w:b/>
          <w:sz w:val="28"/>
        </w:rPr>
      </w:pPr>
      <w:r w:rsidRPr="005651B2">
        <w:rPr>
          <w:b/>
          <w:sz w:val="28"/>
        </w:rPr>
        <w:t>Committee members</w:t>
      </w:r>
      <w:r w:rsidR="002D2B62" w:rsidRPr="005651B2">
        <w:rPr>
          <w:b/>
          <w:sz w:val="28"/>
        </w:rPr>
        <w:t xml:space="preserve"> present</w:t>
      </w:r>
      <w:r w:rsidR="00380E9A" w:rsidRPr="005651B2">
        <w:rPr>
          <w:b/>
          <w:sz w:val="28"/>
        </w:rPr>
        <w:t>:</w:t>
      </w:r>
    </w:p>
    <w:tbl>
      <w:tblPr>
        <w:tblW w:w="9753" w:type="dxa"/>
        <w:tblLook w:val="04A0" w:firstRow="1" w:lastRow="0" w:firstColumn="1" w:lastColumn="0" w:noHBand="0" w:noVBand="1"/>
      </w:tblPr>
      <w:tblGrid>
        <w:gridCol w:w="5218"/>
        <w:gridCol w:w="4535"/>
      </w:tblGrid>
      <w:tr w:rsidR="00000000" w14:paraId="7B04E112" w14:textId="77777777" w:rsidTr="005E3727">
        <w:trPr>
          <w:hidden/>
        </w:trPr>
        <w:tc>
          <w:tcPr>
            <w:tcW w:w="5218" w:type="dxa"/>
            <w:shd w:val="clear" w:color="auto" w:fill="auto"/>
            <w:vAlign w:val="center"/>
          </w:tcPr>
          <w:p w14:paraId="09A5223A" w14:textId="77777777" w:rsidR="00D365BC" w:rsidRPr="00274988" w:rsidRDefault="00D365BC" w:rsidP="005E3727">
            <w:pPr>
              <w:rPr>
                <w:vanish/>
              </w:rPr>
            </w:pPr>
            <w:r>
              <w:rPr>
                <w:vanish/>
              </w:rPr>
              <w:fldChar w:fldCharType="begin"/>
            </w:r>
            <w:r>
              <w:rPr>
                <w:vanish/>
              </w:rPr>
              <w:instrText xml:space="preserve">DOCVARIABLE "StrictMembersPresentCllrShortRolesSubsCells"  \* MERGEFORMAT </w:instrText>
            </w:r>
            <w:r>
              <w:rPr>
                <w:vanish/>
              </w:rPr>
              <w:fldChar w:fldCharType="separate"/>
            </w:r>
            <w:r>
              <w:rPr>
                <w:vanish/>
              </w:rPr>
              <w:t xml:space="preserve"> </w:t>
            </w:r>
            <w:r>
              <w:rPr>
                <w:vanish/>
              </w:rPr>
              <w:fldChar w:fldCharType="end"/>
            </w:r>
            <w:r w:rsidR="00EC317B">
              <w:t>Councillor Brown</w:t>
            </w:r>
          </w:p>
        </w:tc>
        <w:tc>
          <w:tcPr>
            <w:tcW w:w="4535" w:type="dxa"/>
            <w:shd w:val="clear" w:color="auto" w:fill="auto"/>
            <w:vAlign w:val="center"/>
          </w:tcPr>
          <w:p w14:paraId="1F1EC8AA" w14:textId="77777777" w:rsidR="00D365BC" w:rsidRPr="00274988" w:rsidRDefault="00EC317B" w:rsidP="005651B2">
            <w:r>
              <w:t>Councillor Chapman</w:t>
            </w:r>
          </w:p>
        </w:tc>
      </w:tr>
      <w:tr w:rsidR="00000000" w14:paraId="1D69C5D0" w14:textId="77777777" w:rsidTr="005E3727">
        <w:tc>
          <w:tcPr>
            <w:tcW w:w="5218" w:type="dxa"/>
            <w:shd w:val="clear" w:color="auto" w:fill="auto"/>
            <w:vAlign w:val="center"/>
          </w:tcPr>
          <w:p w14:paraId="053B5C0A" w14:textId="77777777" w:rsidR="00D365BC" w:rsidRPr="00274988" w:rsidRDefault="00EC317B" w:rsidP="005E3727">
            <w:pPr>
              <w:rPr>
                <w:vanish/>
              </w:rPr>
            </w:pPr>
            <w:r>
              <w:t>Councillor Hollingsworth</w:t>
            </w:r>
          </w:p>
        </w:tc>
        <w:tc>
          <w:tcPr>
            <w:tcW w:w="4535" w:type="dxa"/>
            <w:shd w:val="clear" w:color="auto" w:fill="auto"/>
            <w:vAlign w:val="center"/>
          </w:tcPr>
          <w:p w14:paraId="51469FB5" w14:textId="77777777" w:rsidR="00D365BC" w:rsidRPr="00274988" w:rsidRDefault="00EC317B" w:rsidP="005651B2">
            <w:r>
              <w:t>Councillor Munkonge</w:t>
            </w:r>
          </w:p>
        </w:tc>
      </w:tr>
      <w:tr w:rsidR="00000000" w14:paraId="2B873383" w14:textId="77777777" w:rsidTr="005E3727">
        <w:tc>
          <w:tcPr>
            <w:tcW w:w="5218" w:type="dxa"/>
            <w:shd w:val="clear" w:color="auto" w:fill="auto"/>
            <w:vAlign w:val="center"/>
          </w:tcPr>
          <w:p w14:paraId="7DD674FB" w14:textId="77777777" w:rsidR="00D365BC" w:rsidRPr="00274988" w:rsidRDefault="00EC317B" w:rsidP="005E3727">
            <w:pPr>
              <w:rPr>
                <w:vanish/>
              </w:rPr>
            </w:pPr>
            <w:r>
              <w:t>Councillor Railton</w:t>
            </w:r>
          </w:p>
        </w:tc>
        <w:tc>
          <w:tcPr>
            <w:tcW w:w="4535" w:type="dxa"/>
            <w:shd w:val="clear" w:color="auto" w:fill="auto"/>
            <w:vAlign w:val="center"/>
          </w:tcPr>
          <w:p w14:paraId="2752B8C5" w14:textId="77777777" w:rsidR="00D365BC" w:rsidRPr="00274988" w:rsidRDefault="00D365BC" w:rsidP="005651B2"/>
        </w:tc>
      </w:tr>
    </w:tbl>
    <w:p w14:paraId="7CCFE92D" w14:textId="77777777" w:rsidR="00B43444" w:rsidRPr="00B43444" w:rsidRDefault="00B43444" w:rsidP="00B43444">
      <w:pPr>
        <w:spacing w:before="240" w:after="60"/>
        <w:rPr>
          <w:b/>
          <w:sz w:val="28"/>
        </w:rPr>
      </w:pPr>
      <w:r w:rsidRPr="00B43444">
        <w:rPr>
          <w:b/>
          <w:sz w:val="28"/>
        </w:rPr>
        <w:t xml:space="preserve">Officers present for all or part of the meeting: </w:t>
      </w:r>
    </w:p>
    <w:p w14:paraId="4F315337" w14:textId="77777777" w:rsidR="00B43444" w:rsidRPr="00B43444" w:rsidRDefault="00B43444" w:rsidP="00B43444">
      <w:pPr>
        <w:spacing w:before="240" w:after="60"/>
        <w:rPr>
          <w:bCs/>
          <w:szCs w:val="18"/>
        </w:rPr>
      </w:pPr>
      <w:r w:rsidRPr="00B43444">
        <w:rPr>
          <w:bCs/>
          <w:szCs w:val="18"/>
        </w:rPr>
        <w:t>Caroline Green, Chief Executive</w:t>
      </w:r>
    </w:p>
    <w:p w14:paraId="3252462A" w14:textId="77777777" w:rsidR="00B43444" w:rsidRDefault="00B43444" w:rsidP="00B43444">
      <w:pPr>
        <w:spacing w:before="240" w:after="60"/>
        <w:rPr>
          <w:bCs/>
          <w:szCs w:val="18"/>
        </w:rPr>
      </w:pPr>
      <w:r w:rsidRPr="00B43444">
        <w:rPr>
          <w:bCs/>
          <w:szCs w:val="18"/>
        </w:rPr>
        <w:t xml:space="preserve">Emma Jackman, Director of Law, Governance, and Strategy </w:t>
      </w:r>
    </w:p>
    <w:p w14:paraId="195A834A" w14:textId="77777777" w:rsidR="00B43444" w:rsidRPr="00B43444" w:rsidRDefault="00B43444" w:rsidP="00B43444">
      <w:pPr>
        <w:spacing w:before="240" w:after="60"/>
        <w:rPr>
          <w:bCs/>
          <w:szCs w:val="18"/>
        </w:rPr>
      </w:pPr>
      <w:r>
        <w:rPr>
          <w:bCs/>
          <w:szCs w:val="18"/>
        </w:rPr>
        <w:t xml:space="preserve">Mish Tullar, </w:t>
      </w:r>
      <w:r w:rsidRPr="00B43444">
        <w:rPr>
          <w:bCs/>
          <w:szCs w:val="18"/>
        </w:rPr>
        <w:t>Transition Director</w:t>
      </w:r>
    </w:p>
    <w:p w14:paraId="406B730B" w14:textId="77777777" w:rsidR="00B43444" w:rsidRDefault="00B43444" w:rsidP="005651B2">
      <w:pPr>
        <w:spacing w:before="240" w:after="60"/>
        <w:rPr>
          <w:bCs/>
          <w:szCs w:val="18"/>
        </w:rPr>
      </w:pPr>
      <w:r>
        <w:rPr>
          <w:bCs/>
          <w:szCs w:val="18"/>
          <w:lang w:val="en"/>
        </w:rPr>
        <w:t>Bill Lewis, F</w:t>
      </w:r>
      <w:r w:rsidRPr="00B43444">
        <w:rPr>
          <w:bCs/>
          <w:szCs w:val="18"/>
          <w:lang w:val="en"/>
        </w:rPr>
        <w:t>inancial Accounting Manage</w:t>
      </w:r>
      <w:r>
        <w:rPr>
          <w:bCs/>
          <w:szCs w:val="18"/>
          <w:lang w:val="en"/>
        </w:rPr>
        <w:t>r</w:t>
      </w:r>
    </w:p>
    <w:p w14:paraId="75293992" w14:textId="77777777" w:rsidR="00B43444" w:rsidRPr="00B43444" w:rsidRDefault="00B43444" w:rsidP="005651B2">
      <w:pPr>
        <w:spacing w:before="240" w:after="60"/>
        <w:rPr>
          <w:bCs/>
          <w:szCs w:val="18"/>
        </w:rPr>
      </w:pPr>
      <w:r w:rsidRPr="00B43444">
        <w:rPr>
          <w:bCs/>
          <w:szCs w:val="18"/>
        </w:rPr>
        <w:t>Dr Brenda McCollum, Committee and Member Services</w:t>
      </w:r>
    </w:p>
    <w:p w14:paraId="4992884E" w14:textId="77777777" w:rsidR="00B43444" w:rsidRPr="00B43444" w:rsidRDefault="00B43444" w:rsidP="005651B2">
      <w:pPr>
        <w:spacing w:before="240" w:after="60"/>
        <w:rPr>
          <w:bCs/>
          <w:szCs w:val="18"/>
        </w:rPr>
      </w:pPr>
    </w:p>
    <w:p w14:paraId="1583F254" w14:textId="77777777" w:rsidR="00380E9A" w:rsidRPr="005651B2" w:rsidRDefault="00F74699" w:rsidP="005651B2">
      <w:pPr>
        <w:spacing w:before="240" w:after="60"/>
        <w:rPr>
          <w:b/>
          <w:sz w:val="28"/>
        </w:rPr>
      </w:pPr>
      <w:r w:rsidRPr="005651B2">
        <w:rPr>
          <w:b/>
          <w:sz w:val="28"/>
        </w:rPr>
        <w:t>Apologies:</w:t>
      </w:r>
    </w:p>
    <w:p w14:paraId="01F439C4" w14:textId="77777777" w:rsidR="000B1812" w:rsidRPr="005651B2" w:rsidRDefault="00F74699" w:rsidP="005651B2">
      <w:r w:rsidRPr="005651B2">
        <w:t>Councillor(s)</w:t>
      </w:r>
      <w:r w:rsidR="00FC1B4D" w:rsidRPr="005651B2">
        <w:t xml:space="preserve"> </w:t>
      </w:r>
      <w:fldSimple w:instr="DOCVARIABLE &quot;MembersExcuseShortList&quot;  \* MERGEFORMAT ">
        <w:r w:rsidR="00D90FEF" w:rsidRPr="005651B2">
          <w:t>Turner, Arshad and Linda Smith</w:t>
        </w:r>
      </w:fldSimple>
      <w:r w:rsidR="00D90FEF" w:rsidRPr="005651B2">
        <w:t xml:space="preserve"> </w:t>
      </w:r>
      <w:r w:rsidR="00A70EC4" w:rsidRPr="005651B2">
        <w:t>sent apologies.</w:t>
      </w:r>
    </w:p>
    <w:p w14:paraId="1158BEFE" w14:textId="77777777" w:rsidR="00EC317B" w:rsidRDefault="00EC317B">
      <w:pPr>
        <w:rPr>
          <w:vanish/>
        </w:rPr>
      </w:pPr>
      <w:r>
        <w:rPr>
          <w:vanish/>
        </w:rPr>
        <w:t>&lt;AI1&gt;</w:t>
      </w:r>
    </w:p>
    <w:p w14:paraId="14A3BEE4" w14:textId="77777777" w:rsidR="00535F2C" w:rsidRPr="0010246A" w:rsidRDefault="00EC317B" w:rsidP="00815F8D">
      <w:pPr>
        <w:pStyle w:val="NoSpacing"/>
        <w:numPr>
          <w:ilvl w:val="0"/>
          <w:numId w:val="28"/>
        </w:numPr>
        <w:spacing w:before="240" w:after="120"/>
        <w:ind w:left="560" w:hanging="567"/>
        <w:rPr>
          <w:rFonts w:ascii="Arial Bold" w:hAnsi="Arial Bold"/>
          <w:b/>
          <w:sz w:val="28"/>
          <w:szCs w:val="28"/>
        </w:rPr>
      </w:pPr>
      <w:r>
        <w:rPr>
          <w:rFonts w:ascii="Arial Bold" w:hAnsi="Arial Bold"/>
          <w:b/>
          <w:sz w:val="28"/>
          <w:szCs w:val="28"/>
          <w:bdr w:val="nil"/>
        </w:rPr>
        <w:t>Declarations of Interest</w:t>
      </w:r>
      <w:r w:rsidR="00535F2C" w:rsidRPr="0010246A">
        <w:rPr>
          <w:rFonts w:ascii="Arial Bold" w:hAnsi="Arial Bold"/>
          <w:b/>
          <w:sz w:val="28"/>
          <w:szCs w:val="28"/>
        </w:rPr>
        <w:t xml:space="preserve"> </w:t>
      </w:r>
    </w:p>
    <w:p w14:paraId="68DEE62D" w14:textId="77777777" w:rsidR="000C3006" w:rsidRDefault="0076027A">
      <w:pPr>
        <w:divId w:val="725643818"/>
      </w:pPr>
      <w:r>
        <w:t xml:space="preserve">None. </w:t>
      </w:r>
    </w:p>
    <w:p w14:paraId="4A3132C6" w14:textId="77777777" w:rsidR="00EC317B" w:rsidRDefault="00EC317B">
      <w:pPr>
        <w:rPr>
          <w:vanish/>
        </w:rPr>
      </w:pPr>
      <w:r>
        <w:rPr>
          <w:vanish/>
        </w:rPr>
        <w:t>&lt;/AI1&gt;</w:t>
      </w:r>
    </w:p>
    <w:p w14:paraId="5C75BB62" w14:textId="77777777" w:rsidR="00EC317B" w:rsidRDefault="00EC317B">
      <w:pPr>
        <w:rPr>
          <w:vanish/>
        </w:rPr>
      </w:pPr>
      <w:r>
        <w:rPr>
          <w:vanish/>
        </w:rPr>
        <w:t>&lt;AI2&gt;</w:t>
      </w:r>
    </w:p>
    <w:p w14:paraId="2BA27632" w14:textId="77777777" w:rsidR="00535F2C" w:rsidRPr="0010246A" w:rsidRDefault="00EC317B" w:rsidP="00815F8D">
      <w:pPr>
        <w:pStyle w:val="NoSpacing"/>
        <w:numPr>
          <w:ilvl w:val="0"/>
          <w:numId w:val="29"/>
        </w:numPr>
        <w:spacing w:before="240" w:after="120"/>
        <w:ind w:left="560" w:hanging="567"/>
        <w:rPr>
          <w:rFonts w:ascii="Arial Bold" w:hAnsi="Arial Bold"/>
          <w:b/>
          <w:sz w:val="28"/>
          <w:szCs w:val="28"/>
        </w:rPr>
      </w:pPr>
      <w:r>
        <w:rPr>
          <w:rFonts w:ascii="Arial Bold" w:hAnsi="Arial Bold"/>
          <w:b/>
          <w:sz w:val="28"/>
          <w:szCs w:val="28"/>
          <w:bdr w:val="nil"/>
        </w:rPr>
        <w:t>Addresses by members of the public</w:t>
      </w:r>
      <w:r w:rsidR="00535F2C" w:rsidRPr="0010246A">
        <w:rPr>
          <w:rFonts w:ascii="Arial Bold" w:hAnsi="Arial Bold"/>
          <w:b/>
          <w:sz w:val="28"/>
          <w:szCs w:val="28"/>
        </w:rPr>
        <w:t xml:space="preserve"> </w:t>
      </w:r>
    </w:p>
    <w:p w14:paraId="129D1C9B" w14:textId="77777777" w:rsidR="00D34CB9" w:rsidRDefault="00470726">
      <w:pPr>
        <w:divId w:val="492568824"/>
      </w:pPr>
      <w:r>
        <w:t>None received.</w:t>
      </w:r>
    </w:p>
    <w:p w14:paraId="305F21E1" w14:textId="77777777" w:rsidR="00EC317B" w:rsidRDefault="00EC317B">
      <w:pPr>
        <w:rPr>
          <w:vanish/>
        </w:rPr>
      </w:pPr>
      <w:r>
        <w:rPr>
          <w:vanish/>
        </w:rPr>
        <w:t>&lt;/AI2&gt;</w:t>
      </w:r>
    </w:p>
    <w:p w14:paraId="4CA377B9" w14:textId="77777777" w:rsidR="00EC317B" w:rsidRDefault="00EC317B">
      <w:pPr>
        <w:rPr>
          <w:vanish/>
        </w:rPr>
      </w:pPr>
      <w:r>
        <w:rPr>
          <w:vanish/>
        </w:rPr>
        <w:t>&lt;AI3&gt;</w:t>
      </w:r>
    </w:p>
    <w:p w14:paraId="3634DCE2" w14:textId="77777777" w:rsidR="00535F2C" w:rsidRPr="0010246A" w:rsidRDefault="00EC317B" w:rsidP="00815F8D">
      <w:pPr>
        <w:pStyle w:val="NoSpacing"/>
        <w:numPr>
          <w:ilvl w:val="0"/>
          <w:numId w:val="30"/>
        </w:numPr>
        <w:spacing w:before="240" w:after="120"/>
        <w:ind w:left="560" w:hanging="567"/>
        <w:rPr>
          <w:rFonts w:ascii="Arial Bold" w:hAnsi="Arial Bold"/>
          <w:b/>
          <w:sz w:val="28"/>
          <w:szCs w:val="28"/>
        </w:rPr>
      </w:pPr>
      <w:r>
        <w:rPr>
          <w:rFonts w:ascii="Arial Bold" w:hAnsi="Arial Bold"/>
          <w:b/>
          <w:sz w:val="28"/>
          <w:szCs w:val="28"/>
          <w:bdr w:val="nil"/>
        </w:rPr>
        <w:t>Councillor addresses on any item for decision on the Cabinet agenda</w:t>
      </w:r>
      <w:r w:rsidR="00535F2C" w:rsidRPr="0010246A">
        <w:rPr>
          <w:rFonts w:ascii="Arial Bold" w:hAnsi="Arial Bold"/>
          <w:b/>
          <w:sz w:val="28"/>
          <w:szCs w:val="28"/>
        </w:rPr>
        <w:t xml:space="preserve"> </w:t>
      </w:r>
    </w:p>
    <w:p w14:paraId="250A9A6D" w14:textId="77777777" w:rsidR="003436DB" w:rsidRDefault="000222DF">
      <w:pPr>
        <w:divId w:val="722097854"/>
      </w:pPr>
      <w:r>
        <w:t>None received.</w:t>
      </w:r>
    </w:p>
    <w:p w14:paraId="22D316A6" w14:textId="77777777" w:rsidR="00EC317B" w:rsidRDefault="00EC317B">
      <w:pPr>
        <w:rPr>
          <w:vanish/>
        </w:rPr>
      </w:pPr>
      <w:r>
        <w:rPr>
          <w:vanish/>
        </w:rPr>
        <w:t>&lt;/AI3&gt;</w:t>
      </w:r>
    </w:p>
    <w:p w14:paraId="1718A9FC" w14:textId="77777777" w:rsidR="00EC317B" w:rsidRDefault="00EC317B">
      <w:pPr>
        <w:rPr>
          <w:vanish/>
        </w:rPr>
      </w:pPr>
      <w:r>
        <w:rPr>
          <w:vanish/>
        </w:rPr>
        <w:t>&lt;AI4&gt;</w:t>
      </w:r>
    </w:p>
    <w:p w14:paraId="283DED8F" w14:textId="77777777" w:rsidR="00535F2C" w:rsidRPr="0010246A" w:rsidRDefault="00EC317B" w:rsidP="00815F8D">
      <w:pPr>
        <w:pStyle w:val="NoSpacing"/>
        <w:numPr>
          <w:ilvl w:val="0"/>
          <w:numId w:val="31"/>
        </w:numPr>
        <w:spacing w:before="240" w:after="120"/>
        <w:ind w:left="560" w:hanging="567"/>
        <w:rPr>
          <w:rFonts w:ascii="Arial Bold" w:hAnsi="Arial Bold"/>
          <w:b/>
          <w:sz w:val="28"/>
          <w:szCs w:val="28"/>
        </w:rPr>
      </w:pPr>
      <w:r>
        <w:rPr>
          <w:rFonts w:ascii="Arial Bold" w:hAnsi="Arial Bold"/>
          <w:b/>
          <w:sz w:val="28"/>
          <w:szCs w:val="28"/>
          <w:bdr w:val="nil"/>
        </w:rPr>
        <w:t>Councillor addresses on Neighbourhood Issues</w:t>
      </w:r>
      <w:r w:rsidR="00535F2C" w:rsidRPr="0010246A">
        <w:rPr>
          <w:rFonts w:ascii="Arial Bold" w:hAnsi="Arial Bold"/>
          <w:b/>
          <w:sz w:val="28"/>
          <w:szCs w:val="28"/>
        </w:rPr>
        <w:t xml:space="preserve"> </w:t>
      </w:r>
    </w:p>
    <w:p w14:paraId="6ACF4596" w14:textId="77777777" w:rsidR="00C832F1" w:rsidRDefault="00EA5C10">
      <w:pPr>
        <w:divId w:val="590940534"/>
      </w:pPr>
      <w:r>
        <w:t xml:space="preserve">None received. </w:t>
      </w:r>
    </w:p>
    <w:p w14:paraId="2CAD8600" w14:textId="77777777" w:rsidR="00EC317B" w:rsidRDefault="00EC317B">
      <w:pPr>
        <w:rPr>
          <w:vanish/>
        </w:rPr>
      </w:pPr>
      <w:r>
        <w:rPr>
          <w:vanish/>
        </w:rPr>
        <w:lastRenderedPageBreak/>
        <w:t>&lt;/AI4&gt;</w:t>
      </w:r>
    </w:p>
    <w:p w14:paraId="17FA873E" w14:textId="77777777" w:rsidR="00EC317B" w:rsidRDefault="00EC317B">
      <w:pPr>
        <w:rPr>
          <w:vanish/>
        </w:rPr>
      </w:pPr>
      <w:r>
        <w:rPr>
          <w:vanish/>
        </w:rPr>
        <w:t>&lt;AI5&gt;</w:t>
      </w:r>
    </w:p>
    <w:p w14:paraId="012315D1" w14:textId="77777777" w:rsidR="00535F2C" w:rsidRPr="0010246A" w:rsidRDefault="00EC317B" w:rsidP="00815F8D">
      <w:pPr>
        <w:pStyle w:val="NoSpacing"/>
        <w:numPr>
          <w:ilvl w:val="0"/>
          <w:numId w:val="32"/>
        </w:numPr>
        <w:spacing w:before="240" w:after="120"/>
        <w:ind w:left="560" w:hanging="567"/>
        <w:rPr>
          <w:rFonts w:ascii="Arial Bold" w:hAnsi="Arial Bold"/>
          <w:b/>
          <w:sz w:val="28"/>
          <w:szCs w:val="28"/>
        </w:rPr>
      </w:pPr>
      <w:r>
        <w:rPr>
          <w:rFonts w:ascii="Arial Bold" w:hAnsi="Arial Bold"/>
          <w:b/>
          <w:sz w:val="28"/>
          <w:szCs w:val="28"/>
          <w:bdr w:val="nil"/>
        </w:rPr>
        <w:t>Items raised by Cabinet Members</w:t>
      </w:r>
      <w:r w:rsidR="00535F2C" w:rsidRPr="0010246A">
        <w:rPr>
          <w:rFonts w:ascii="Arial Bold" w:hAnsi="Arial Bold"/>
          <w:b/>
          <w:sz w:val="28"/>
          <w:szCs w:val="28"/>
        </w:rPr>
        <w:t xml:space="preserve"> </w:t>
      </w:r>
    </w:p>
    <w:p w14:paraId="3A08A08F" w14:textId="77777777" w:rsidR="00F96E5E" w:rsidRDefault="0066559F">
      <w:pPr>
        <w:divId w:val="1346328667"/>
      </w:pPr>
      <w:r>
        <w:t>None.</w:t>
      </w:r>
    </w:p>
    <w:p w14:paraId="7804592D" w14:textId="77777777" w:rsidR="00EC317B" w:rsidRDefault="00EC317B">
      <w:pPr>
        <w:rPr>
          <w:vanish/>
        </w:rPr>
      </w:pPr>
      <w:r>
        <w:rPr>
          <w:vanish/>
        </w:rPr>
        <w:t>&lt;/AI5&gt;</w:t>
      </w:r>
    </w:p>
    <w:p w14:paraId="59DE06BC" w14:textId="77777777" w:rsidR="00EC317B" w:rsidRDefault="00EC317B">
      <w:pPr>
        <w:rPr>
          <w:vanish/>
        </w:rPr>
      </w:pPr>
      <w:r>
        <w:rPr>
          <w:vanish/>
        </w:rPr>
        <w:t>&lt;AI6&gt;</w:t>
      </w:r>
    </w:p>
    <w:p w14:paraId="35B55003" w14:textId="77777777" w:rsidR="00535F2C" w:rsidRPr="0010246A" w:rsidRDefault="00EC317B" w:rsidP="00815F8D">
      <w:pPr>
        <w:pStyle w:val="NoSpacing"/>
        <w:numPr>
          <w:ilvl w:val="0"/>
          <w:numId w:val="33"/>
        </w:numPr>
        <w:spacing w:before="240" w:after="120"/>
        <w:ind w:left="560" w:hanging="567"/>
        <w:rPr>
          <w:rFonts w:ascii="Arial Bold" w:hAnsi="Arial Bold"/>
          <w:b/>
          <w:sz w:val="28"/>
          <w:szCs w:val="28"/>
        </w:rPr>
      </w:pPr>
      <w:r>
        <w:rPr>
          <w:rFonts w:ascii="Arial Bold" w:hAnsi="Arial Bold"/>
          <w:b/>
          <w:sz w:val="28"/>
          <w:szCs w:val="28"/>
          <w:bdr w:val="nil"/>
        </w:rPr>
        <w:t>Reports from the Scrutiny Committee</w:t>
      </w:r>
      <w:r w:rsidR="00535F2C" w:rsidRPr="0010246A">
        <w:rPr>
          <w:rFonts w:ascii="Arial Bold" w:hAnsi="Arial Bold"/>
          <w:b/>
          <w:sz w:val="28"/>
          <w:szCs w:val="28"/>
        </w:rPr>
        <w:t xml:space="preserve"> </w:t>
      </w:r>
    </w:p>
    <w:p w14:paraId="07CB4448" w14:textId="77777777" w:rsidR="00932DCF" w:rsidRPr="00932DCF" w:rsidRDefault="00932DCF" w:rsidP="00932DCF">
      <w:pPr>
        <w:divId w:val="1592423810"/>
      </w:pPr>
      <w:r w:rsidRPr="00932DCF">
        <w:t xml:space="preserve">The Scrutiny Committee met on 2 December 2025 to consider the Cabinet report on Devolution. Cabinet took the report from Scrutiny as read and noted that no recommendations arose from their consideration of the report. </w:t>
      </w:r>
    </w:p>
    <w:p w14:paraId="1C0732AF" w14:textId="77777777" w:rsidR="00EC317B" w:rsidRDefault="00EC317B">
      <w:pPr>
        <w:rPr>
          <w:vanish/>
        </w:rPr>
      </w:pPr>
      <w:r>
        <w:rPr>
          <w:vanish/>
        </w:rPr>
        <w:t>&lt;/AI6&gt;</w:t>
      </w:r>
    </w:p>
    <w:p w14:paraId="5B3023B6" w14:textId="77777777" w:rsidR="00EC317B" w:rsidRDefault="00EC317B">
      <w:pPr>
        <w:rPr>
          <w:vanish/>
        </w:rPr>
      </w:pPr>
      <w:r>
        <w:rPr>
          <w:vanish/>
        </w:rPr>
        <w:t>&lt;AI7&gt;</w:t>
      </w:r>
    </w:p>
    <w:p w14:paraId="60D6E989" w14:textId="77777777" w:rsidR="00535F2C" w:rsidRPr="0010246A" w:rsidRDefault="00EC317B" w:rsidP="00815F8D">
      <w:pPr>
        <w:pStyle w:val="NoSpacing"/>
        <w:numPr>
          <w:ilvl w:val="0"/>
          <w:numId w:val="34"/>
        </w:numPr>
        <w:spacing w:before="240" w:after="120"/>
        <w:ind w:left="560" w:hanging="567"/>
        <w:rPr>
          <w:rFonts w:ascii="Arial Bold" w:hAnsi="Arial Bold"/>
          <w:b/>
          <w:sz w:val="28"/>
          <w:szCs w:val="28"/>
        </w:rPr>
      </w:pPr>
      <w:r>
        <w:rPr>
          <w:rFonts w:ascii="Arial Bold" w:hAnsi="Arial Bold"/>
          <w:b/>
          <w:sz w:val="28"/>
          <w:szCs w:val="28"/>
          <w:bdr w:val="nil"/>
        </w:rPr>
        <w:t>Devolution Expression of Interest for Oxfordshire within a Thames Valley Mayoral Strategic Authority</w:t>
      </w:r>
      <w:r w:rsidR="00535F2C" w:rsidRPr="0010246A">
        <w:rPr>
          <w:rFonts w:ascii="Arial Bold" w:hAnsi="Arial Bold"/>
          <w:b/>
          <w:sz w:val="28"/>
          <w:szCs w:val="28"/>
        </w:rPr>
        <w:t xml:space="preserve"> </w:t>
      </w:r>
    </w:p>
    <w:p w14:paraId="2FCA269B" w14:textId="77777777" w:rsidR="00F55DC8" w:rsidRPr="00F55DC8" w:rsidRDefault="00F55DC8" w:rsidP="00F55DC8">
      <w:pPr>
        <w:divId w:val="206992122"/>
      </w:pPr>
      <w:r w:rsidRPr="00F55DC8">
        <w:t>The Chief Executive had submitted a report requesting that Cabinet endorse the submission by Oxfordshire County Council on behalf of Oxfordshire councils of an Expression of Interest to Government for the inclusion of the Thames Valley area in the next wave of its Devolution Programme.  </w:t>
      </w:r>
    </w:p>
    <w:p w14:paraId="7937C91E" w14:textId="77777777" w:rsidR="00F55DC8" w:rsidRPr="00F55DC8" w:rsidRDefault="00F55DC8" w:rsidP="00F55DC8">
      <w:pPr>
        <w:divId w:val="206992122"/>
      </w:pPr>
      <w:r w:rsidRPr="00F55DC8">
        <w:t>Councillor Brown presented the report. She said that this was the result of a significant amount of work for counties to come together to consider how they could form a mayoral authority across the Thames Valley. She noted that there was not currently a devolution program in front of them, but they were preparing for when the announcement would come on devolution. She said that this was collaborative, important work, to make sure that they take advantage of the opportunity from government to devolve power to regions of the country.</w:t>
      </w:r>
    </w:p>
    <w:p w14:paraId="6C2B88AB" w14:textId="77777777" w:rsidR="00F55DC8" w:rsidRPr="00F55DC8" w:rsidRDefault="00F55DC8" w:rsidP="00F55DC8">
      <w:pPr>
        <w:divId w:val="206992122"/>
      </w:pPr>
      <w:r w:rsidRPr="00F55DC8">
        <w:t xml:space="preserve">Caroline Green, Chief Executive, highlighted a few key points. She noted the importance of devolved power and the opportunities to see important strategic functions carried out at a more local level, such as a regional transport strategy. She said that there had been work commissioned over the last few months to see what this opportunity might be and evidence a case to put forward to government. She said that their proposal was presenting a case to government arguing that, given their priorities, it would make sense to devolve power in this way. She said that they hoped this work strengthened their case for a Thames Valley authority. </w:t>
      </w:r>
    </w:p>
    <w:p w14:paraId="5D27033A" w14:textId="77777777" w:rsidR="00F55DC8" w:rsidRPr="00F55DC8" w:rsidRDefault="00F55DC8" w:rsidP="00F55DC8">
      <w:pPr>
        <w:divId w:val="206992122"/>
      </w:pPr>
      <w:r w:rsidRPr="00F55DC8">
        <w:t xml:space="preserve">Councillor Hollingsworth endorsed the remarks from the Leader and Chief Executive. He asked about the Devolution Board mentioned in the report and how this Board would have oversight over devolution and reorganisation proposals. He asked what response the Leader and Chief Executive were getting at the Whitehall level on this issue and the timing of the reorganisation and devolution. </w:t>
      </w:r>
    </w:p>
    <w:p w14:paraId="3CB3B2B2" w14:textId="77777777" w:rsidR="00F55DC8" w:rsidRPr="00F55DC8" w:rsidRDefault="00F55DC8" w:rsidP="00F55DC8">
      <w:pPr>
        <w:divId w:val="206992122"/>
      </w:pPr>
      <w:r w:rsidRPr="00F55DC8">
        <w:t xml:space="preserve">Councillor Brown responded that the Devolution Board would be an informal structure to bring together leaders of councils who are willing, to draw up the kind of authority they want to create. She said that they would be drawing information and lessons from existing mayoral authorities in other areas of the country. She clarified that the report was only asking for agreement of the letter and was not asking for any further approval for the formation of the mayoral authority. She said that would come back to Councils to formally agree at a later date. Councillor Brown said that they were making points regarding the strategic advantage of a mayoral authority for the Thames Valley to central government wherever possible. </w:t>
      </w:r>
    </w:p>
    <w:p w14:paraId="54DB1C59" w14:textId="77777777" w:rsidR="00F55DC8" w:rsidRPr="00F55DC8" w:rsidRDefault="00F55DC8" w:rsidP="00F55DC8">
      <w:pPr>
        <w:divId w:val="206992122"/>
      </w:pPr>
      <w:r w:rsidRPr="00F55DC8">
        <w:t xml:space="preserve">The Chief Executive said that leaders and Chief Executives of Councils involved in this project had been having informal conversations to get to the point of putting forward an expression of interest. They want to turn those informal conversations into formal, informal meetings, so that they had clearer records of their conversations and debates. </w:t>
      </w:r>
      <w:r w:rsidRPr="00F55DC8">
        <w:lastRenderedPageBreak/>
        <w:t xml:space="preserve">Regarding the timetable, she said that they would next expect to receive a response from central government on their expression on interest and would then have ongoing conversations, culminating in development proposals. She said that they were making the case that it would be sensible for the development of a mayoral strategic authority to progress alongside Local Government Reorganisation. She noted that this approach would support the growth and development aims of the City and central government. </w:t>
      </w:r>
    </w:p>
    <w:p w14:paraId="74DB5952" w14:textId="77777777" w:rsidR="00F55DC8" w:rsidRPr="00F55DC8" w:rsidRDefault="00F55DC8" w:rsidP="00F55DC8">
      <w:pPr>
        <w:divId w:val="206992122"/>
      </w:pPr>
    </w:p>
    <w:p w14:paraId="1DFE9A93" w14:textId="77777777" w:rsidR="00F55DC8" w:rsidRPr="00F55DC8" w:rsidRDefault="00F55DC8" w:rsidP="00F55DC8">
      <w:pPr>
        <w:divId w:val="206992122"/>
      </w:pPr>
      <w:r w:rsidRPr="00F55DC8">
        <w:t xml:space="preserve">Cabinet resolved to: </w:t>
      </w:r>
    </w:p>
    <w:p w14:paraId="4B7CAF93" w14:textId="77777777" w:rsidR="00F55DC8" w:rsidRPr="00F55DC8" w:rsidRDefault="00F55DC8" w:rsidP="00F55DC8">
      <w:pPr>
        <w:numPr>
          <w:ilvl w:val="0"/>
          <w:numId w:val="35"/>
        </w:numPr>
        <w:divId w:val="206992122"/>
      </w:pPr>
      <w:r w:rsidRPr="00F55DC8">
        <w:rPr>
          <w:b/>
          <w:bCs/>
        </w:rPr>
        <w:t>Endorse</w:t>
      </w:r>
      <w:r w:rsidRPr="00F55DC8">
        <w:t xml:space="preserve"> the benefits from the proposed devolution of powers and functions to a future Thames Valley Mayoral Strategic Authority, and agrees to continue building on the collaborative approach across the region to date;  </w:t>
      </w:r>
    </w:p>
    <w:p w14:paraId="096880C2" w14:textId="77777777" w:rsidR="00F55DC8" w:rsidRPr="00F55DC8" w:rsidRDefault="00F55DC8" w:rsidP="00F55DC8">
      <w:pPr>
        <w:numPr>
          <w:ilvl w:val="0"/>
          <w:numId w:val="35"/>
        </w:numPr>
        <w:divId w:val="206992122"/>
      </w:pPr>
      <w:r w:rsidRPr="00F55DC8">
        <w:rPr>
          <w:b/>
          <w:bCs/>
        </w:rPr>
        <w:t>Endorse</w:t>
      </w:r>
      <w:r w:rsidRPr="00F55DC8">
        <w:t xml:space="preserve"> the Expression of Interest (EOI) to be submitted by Oxfordshire County Council as the upper-tier authority to Government, noting that the EOI is designed to proactively position our region for early consideration in the next wave of the Devolution Programme;</w:t>
      </w:r>
    </w:p>
    <w:p w14:paraId="09204A9A" w14:textId="77777777" w:rsidR="00F55DC8" w:rsidRPr="00F55DC8" w:rsidRDefault="00F55DC8" w:rsidP="00F55DC8">
      <w:pPr>
        <w:numPr>
          <w:ilvl w:val="0"/>
          <w:numId w:val="35"/>
        </w:numPr>
        <w:divId w:val="206992122"/>
      </w:pPr>
      <w:r w:rsidRPr="00F55DC8">
        <w:rPr>
          <w:b/>
          <w:bCs/>
        </w:rPr>
        <w:t>Acknowledge</w:t>
      </w:r>
      <w:r w:rsidRPr="00F55DC8">
        <w:t xml:space="preserve"> the EOI as an initial invitation to Government, opening further dialogue and engagement, and not a decision to establish a Strategic Authority; </w:t>
      </w:r>
    </w:p>
    <w:p w14:paraId="36DAAB4C" w14:textId="77777777" w:rsidR="00F55DC8" w:rsidRDefault="00F55DC8" w:rsidP="00F55DC8">
      <w:pPr>
        <w:numPr>
          <w:ilvl w:val="0"/>
          <w:numId w:val="35"/>
        </w:numPr>
        <w:divId w:val="206992122"/>
      </w:pPr>
      <w:r w:rsidRPr="00F55DC8">
        <w:rPr>
          <w:b/>
          <w:bCs/>
        </w:rPr>
        <w:t>Agree</w:t>
      </w:r>
      <w:r w:rsidRPr="00F55DC8">
        <w:t xml:space="preserve"> that a further report will be brought to Cabinet prior to any final decision by Oxfordshire County Council as upper-tier authority on the creation of a Strategic Authority; and </w:t>
      </w:r>
    </w:p>
    <w:p w14:paraId="7DEA42AB" w14:textId="77777777" w:rsidR="00BE2865" w:rsidRDefault="00F55DC8" w:rsidP="00F55DC8">
      <w:pPr>
        <w:numPr>
          <w:ilvl w:val="0"/>
          <w:numId w:val="35"/>
        </w:numPr>
        <w:divId w:val="206992122"/>
      </w:pPr>
      <w:r w:rsidRPr="00F55DC8">
        <w:rPr>
          <w:b/>
          <w:bCs/>
        </w:rPr>
        <w:t>Note</w:t>
      </w:r>
      <w:r w:rsidRPr="00F55DC8">
        <w:t xml:space="preserve"> an informal Devolution Programme Board will oversee discussions with Government, ensuring robust governance and stakeholder engagement by elected members throughout this process.</w:t>
      </w:r>
    </w:p>
    <w:p w14:paraId="1F0CA5F1" w14:textId="77777777" w:rsidR="00EC317B" w:rsidRDefault="00EC317B">
      <w:pPr>
        <w:rPr>
          <w:vanish/>
        </w:rPr>
      </w:pPr>
      <w:r>
        <w:rPr>
          <w:vanish/>
        </w:rPr>
        <w:t>&lt;/AI7&gt;</w:t>
      </w:r>
    </w:p>
    <w:p w14:paraId="4346BFEE" w14:textId="77777777" w:rsidR="00EC317B" w:rsidRDefault="00EC317B">
      <w:pPr>
        <w:rPr>
          <w:vanish/>
        </w:rPr>
      </w:pPr>
      <w:r>
        <w:rPr>
          <w:vanish/>
        </w:rPr>
        <w:t>&lt;AI8&gt;</w:t>
      </w:r>
    </w:p>
    <w:p w14:paraId="0C3DDBD7" w14:textId="77777777" w:rsidR="00535F2C" w:rsidRPr="0010246A" w:rsidRDefault="00EC317B" w:rsidP="00815F8D">
      <w:pPr>
        <w:pStyle w:val="NoSpacing"/>
        <w:numPr>
          <w:ilvl w:val="0"/>
          <w:numId w:val="36"/>
        </w:numPr>
        <w:spacing w:before="240" w:after="120"/>
        <w:ind w:left="560" w:hanging="567"/>
        <w:rPr>
          <w:rFonts w:ascii="Arial Bold" w:hAnsi="Arial Bold"/>
          <w:b/>
          <w:sz w:val="28"/>
          <w:szCs w:val="28"/>
        </w:rPr>
      </w:pPr>
      <w:r>
        <w:rPr>
          <w:rFonts w:ascii="Arial Bold" w:hAnsi="Arial Bold"/>
          <w:b/>
          <w:sz w:val="28"/>
          <w:szCs w:val="28"/>
          <w:bdr w:val="nil"/>
        </w:rPr>
        <w:t>Dates of future meetings</w:t>
      </w:r>
      <w:r w:rsidR="00535F2C" w:rsidRPr="0010246A">
        <w:rPr>
          <w:rFonts w:ascii="Arial Bold" w:hAnsi="Arial Bold"/>
          <w:b/>
          <w:sz w:val="28"/>
          <w:szCs w:val="28"/>
        </w:rPr>
        <w:t xml:space="preserve"> </w:t>
      </w:r>
    </w:p>
    <w:p w14:paraId="3C277A6F" w14:textId="77777777" w:rsidR="003D29D5" w:rsidRDefault="003D29D5">
      <w:pPr>
        <w:divId w:val="1784497982"/>
      </w:pPr>
      <w:r>
        <w:t xml:space="preserve">Cabinet noted the dates of future meetings. </w:t>
      </w:r>
    </w:p>
    <w:p w14:paraId="5190B80F" w14:textId="77777777" w:rsidR="00EC317B" w:rsidRDefault="00EC317B">
      <w:pPr>
        <w:rPr>
          <w:vanish/>
        </w:rPr>
      </w:pPr>
      <w:r>
        <w:rPr>
          <w:vanish/>
        </w:rPr>
        <w:t>&lt;/AI8&gt;</w:t>
      </w:r>
    </w:p>
    <w:p w14:paraId="37F1F915" w14:textId="77777777" w:rsidR="00EC317B" w:rsidRDefault="00EC317B">
      <w:pPr>
        <w:rPr>
          <w:vanish/>
        </w:rPr>
      </w:pPr>
      <w:r>
        <w:rPr>
          <w:vanish/>
        </w:rPr>
        <w:t>&lt;AI9&gt;</w:t>
      </w:r>
    </w:p>
    <w:p w14:paraId="58ED681B" w14:textId="77777777" w:rsidR="003F6CD3" w:rsidRPr="0010246A" w:rsidRDefault="00EC317B" w:rsidP="009727C6">
      <w:pPr>
        <w:pStyle w:val="NoSpacing"/>
        <w:shd w:val="clear" w:color="auto" w:fill="B8CCE4"/>
        <w:spacing w:before="240" w:after="120"/>
        <w:rPr>
          <w:rFonts w:ascii="Arial Bold" w:hAnsi="Arial Bold"/>
          <w:b/>
          <w:sz w:val="28"/>
          <w:szCs w:val="28"/>
        </w:rPr>
      </w:pPr>
      <w:r>
        <w:rPr>
          <w:rFonts w:ascii="Arial Bold" w:hAnsi="Arial Bold"/>
          <w:b/>
          <w:sz w:val="28"/>
          <w:szCs w:val="28"/>
          <w:bdr w:val="nil"/>
        </w:rPr>
        <w:t>Matters Exempt from Publication</w:t>
      </w:r>
      <w:r w:rsidR="00F74699" w:rsidRPr="0010246A">
        <w:rPr>
          <w:rFonts w:ascii="Arial Bold" w:hAnsi="Arial Bold"/>
          <w:b/>
          <w:sz w:val="28"/>
          <w:szCs w:val="28"/>
        </w:rPr>
        <w:t xml:space="preserve"> </w:t>
      </w:r>
    </w:p>
    <w:p w14:paraId="26BFA69B" w14:textId="77777777" w:rsidR="00AD0F7F" w:rsidRDefault="00DA5E77">
      <w:pPr>
        <w:divId w:val="1524367976"/>
      </w:pPr>
      <w:r>
        <w:t>If Cabinet</w:t>
      </w:r>
      <w:r w:rsidR="00AD0F7F">
        <w:t xml:space="preserve"> wishes to exclude the press and the public from the meeting during consideration of any of the items on the exempt from publication part of the agenda, it will be necessary for </w:t>
      </w:r>
      <w:r>
        <w:t>Cabinet</w:t>
      </w:r>
      <w:r w:rsidR="00AD0F7F">
        <w:t xml:space="preserve"> to pass a resolution in accordance with the provisions of Paragraph 4(2)(b) of the Local Authorities (Executive Arrangements) (Access to Information) (England) Regulations 2012 on the grounds that their presence could involve the likely disclosure of exempt information as described in specific paragraphs of Schedule 12A of the Local Government Act 1972. </w:t>
      </w:r>
    </w:p>
    <w:p w14:paraId="21675723" w14:textId="77777777" w:rsidR="00AD0F7F" w:rsidRDefault="00AD0F7F">
      <w:pPr>
        <w:divId w:val="1524367976"/>
      </w:pPr>
    </w:p>
    <w:p w14:paraId="1486907E" w14:textId="77777777" w:rsidR="00AD0F7F" w:rsidRDefault="00DA5E77">
      <w:pPr>
        <w:divId w:val="1524367976"/>
      </w:pPr>
      <w:r>
        <w:t>Cabinet</w:t>
      </w:r>
      <w:r w:rsidR="00AD0F7F">
        <w:t xml:space="preserve"> may maintain the exemption if and so long as, in all the circumstances of the case, the public interest in maintaining the exemption outweighs the public interest in disclosing the information.</w:t>
      </w:r>
    </w:p>
    <w:p w14:paraId="0961DCC9" w14:textId="77777777" w:rsidR="00AD0F7F" w:rsidRDefault="00AD0F7F">
      <w:pPr>
        <w:divId w:val="1524367976"/>
        <w:rPr>
          <w:rFonts w:eastAsia="Arial Unicode MS"/>
        </w:rPr>
      </w:pPr>
    </w:p>
    <w:p w14:paraId="0A5FC88A" w14:textId="77777777" w:rsidR="00EC317B" w:rsidRDefault="00EC317B">
      <w:pPr>
        <w:rPr>
          <w:vanish/>
        </w:rPr>
      </w:pPr>
      <w:r>
        <w:rPr>
          <w:vanish/>
        </w:rPr>
        <w:t>&lt;/AI9&gt;</w:t>
      </w:r>
    </w:p>
    <w:p w14:paraId="179D0E7B" w14:textId="77777777" w:rsidR="003F6CD3" w:rsidRPr="00AB15F5" w:rsidRDefault="00F74699" w:rsidP="005651B2">
      <w:pPr>
        <w:rPr>
          <w:vanish/>
        </w:rPr>
      </w:pPr>
      <w:r w:rsidRPr="00AB15F5">
        <w:rPr>
          <w:vanish/>
        </w:rPr>
        <w:t>&lt;TRAILER_SECTION&gt;</w:t>
      </w:r>
    </w:p>
    <w:p w14:paraId="7F414EEF" w14:textId="77777777" w:rsidR="003F6CD3" w:rsidRDefault="003F6CD3" w:rsidP="005651B2"/>
    <w:p w14:paraId="077E2741" w14:textId="77777777" w:rsidR="00AE452B" w:rsidRPr="005E3727" w:rsidRDefault="00F74699" w:rsidP="005651B2">
      <w:pPr>
        <w:rPr>
          <w:b/>
        </w:rPr>
      </w:pPr>
      <w:r w:rsidRPr="005E3727">
        <w:rPr>
          <w:b/>
        </w:rPr>
        <w:t>The m</w:t>
      </w:r>
      <w:r w:rsidR="00185015" w:rsidRPr="005E3727">
        <w:rPr>
          <w:b/>
        </w:rPr>
        <w:t xml:space="preserve">eeting </w:t>
      </w:r>
      <w:r w:rsidR="004C149F" w:rsidRPr="005E3727">
        <w:rPr>
          <w:b/>
        </w:rPr>
        <w:t>started</w:t>
      </w:r>
      <w:r w:rsidR="00185015" w:rsidRPr="005E3727">
        <w:rPr>
          <w:b/>
        </w:rPr>
        <w:t xml:space="preserve"> at </w:t>
      </w:r>
      <w:r w:rsidR="00B43444">
        <w:rPr>
          <w:b/>
        </w:rPr>
        <w:t xml:space="preserve">17:35 </w:t>
      </w:r>
      <w:r w:rsidR="004C149F" w:rsidRPr="005E3727">
        <w:rPr>
          <w:b/>
        </w:rPr>
        <w:t xml:space="preserve">and ended at </w:t>
      </w:r>
      <w:r w:rsidR="00B43444">
        <w:rPr>
          <w:b/>
        </w:rPr>
        <w:t>17:53</w:t>
      </w:r>
    </w:p>
    <w:p w14:paraId="0DB4A8FB" w14:textId="77777777" w:rsidR="009C0A1F" w:rsidRDefault="009C0A1F" w:rsidP="005651B2"/>
    <w:p w14:paraId="66C359C8" w14:textId="77777777" w:rsidR="009C0A1F" w:rsidRDefault="00F74699" w:rsidP="003363B4">
      <w:pPr>
        <w:tabs>
          <w:tab w:val="left" w:pos="5103"/>
        </w:tabs>
        <w:rPr>
          <w:b/>
        </w:rPr>
      </w:pPr>
      <w:r>
        <w:rPr>
          <w:b/>
        </w:rPr>
        <w:lastRenderedPageBreak/>
        <w:t>Chair …………………………..</w:t>
      </w:r>
      <w:r>
        <w:rPr>
          <w:b/>
        </w:rPr>
        <w:tab/>
      </w:r>
      <w:r w:rsidR="009C0A1F" w:rsidRPr="005E3727">
        <w:rPr>
          <w:b/>
        </w:rPr>
        <w:t>Date</w:t>
      </w:r>
      <w:r w:rsidR="00373E2F" w:rsidRPr="005E3727">
        <w:rPr>
          <w:b/>
        </w:rPr>
        <w:t xml:space="preserve">:  </w:t>
      </w:r>
      <w:r w:rsidR="00373E2F" w:rsidRPr="005E3727">
        <w:rPr>
          <w:b/>
        </w:rPr>
        <w:fldChar w:fldCharType="begin"/>
      </w:r>
      <w:r w:rsidR="00373E2F" w:rsidRPr="005E3727">
        <w:rPr>
          <w:b/>
        </w:rPr>
        <w:instrText xml:space="preserve"> DOCPROPERTY  NextMeetingDate  \* MERGEFORMAT </w:instrText>
      </w:r>
      <w:r w:rsidR="00373E2F" w:rsidRPr="005E3727">
        <w:rPr>
          <w:b/>
        </w:rPr>
        <w:fldChar w:fldCharType="separate"/>
      </w:r>
      <w:r w:rsidR="00373E2F" w:rsidRPr="005E3727">
        <w:rPr>
          <w:b/>
        </w:rPr>
        <w:t>Wednesday 10 December 2025</w:t>
      </w:r>
      <w:r w:rsidR="00373E2F" w:rsidRPr="005E3727">
        <w:rPr>
          <w:b/>
        </w:rPr>
        <w:fldChar w:fldCharType="end"/>
      </w:r>
    </w:p>
    <w:p w14:paraId="6F583B20" w14:textId="77777777" w:rsidR="00A02930" w:rsidRDefault="00A02930" w:rsidP="005E3727">
      <w:pPr>
        <w:tabs>
          <w:tab w:val="left" w:pos="5954"/>
        </w:tabs>
        <w:rPr>
          <w:b/>
        </w:rPr>
      </w:pPr>
    </w:p>
    <w:p w14:paraId="26E122ED" w14:textId="77777777" w:rsidR="00A02930" w:rsidRDefault="00F74699" w:rsidP="00A02930">
      <w:pPr>
        <w:spacing w:after="0"/>
        <w:rPr>
          <w:i/>
          <w:color w:val="0070C0"/>
        </w:rPr>
      </w:pPr>
      <w:r>
        <w:rPr>
          <w:i/>
          <w:color w:val="0070C0"/>
        </w:rPr>
        <w:t>When decisions take effect:</w:t>
      </w:r>
    </w:p>
    <w:p w14:paraId="2605B1F2" w14:textId="77777777" w:rsidR="00A02930" w:rsidRDefault="00F74699" w:rsidP="00A02930">
      <w:pPr>
        <w:tabs>
          <w:tab w:val="left" w:pos="2552"/>
        </w:tabs>
        <w:spacing w:after="0"/>
        <w:rPr>
          <w:i/>
          <w:color w:val="0070C0"/>
        </w:rPr>
      </w:pPr>
      <w:r>
        <w:rPr>
          <w:i/>
          <w:color w:val="0070C0"/>
        </w:rPr>
        <w:t xml:space="preserve">Cabinet: </w:t>
      </w:r>
      <w:r w:rsidR="00A02930">
        <w:rPr>
          <w:i/>
          <w:color w:val="0070C0"/>
        </w:rPr>
        <w:t>after the call-in and review period has expired</w:t>
      </w:r>
    </w:p>
    <w:p w14:paraId="43884E35" w14:textId="77777777" w:rsidR="00A02930" w:rsidRDefault="00F74699" w:rsidP="00A02930">
      <w:pPr>
        <w:tabs>
          <w:tab w:val="left" w:pos="2552"/>
        </w:tabs>
        <w:spacing w:after="0"/>
        <w:ind w:left="2552" w:hanging="2552"/>
        <w:rPr>
          <w:i/>
          <w:color w:val="0070C0"/>
        </w:rPr>
      </w:pPr>
      <w:r>
        <w:rPr>
          <w:i/>
          <w:color w:val="0070C0"/>
        </w:rPr>
        <w:t xml:space="preserve">Planning Committees: </w:t>
      </w:r>
      <w:r w:rsidR="00A02930">
        <w:rPr>
          <w:i/>
          <w:color w:val="0070C0"/>
        </w:rPr>
        <w:t>after the call-in and review pe</w:t>
      </w:r>
      <w:r>
        <w:rPr>
          <w:i/>
          <w:color w:val="0070C0"/>
        </w:rPr>
        <w:t xml:space="preserve">riod has expired and the formal </w:t>
      </w:r>
      <w:r w:rsidR="00A02930">
        <w:rPr>
          <w:i/>
          <w:color w:val="0070C0"/>
        </w:rPr>
        <w:t>decision notice is issued</w:t>
      </w:r>
    </w:p>
    <w:p w14:paraId="5F2D110F" w14:textId="77777777" w:rsidR="00A02930" w:rsidRDefault="00F74699" w:rsidP="00A02930">
      <w:pPr>
        <w:tabs>
          <w:tab w:val="left" w:pos="2552"/>
        </w:tabs>
        <w:spacing w:after="0"/>
        <w:rPr>
          <w:i/>
          <w:color w:val="0070C0"/>
        </w:rPr>
      </w:pPr>
      <w:r>
        <w:rPr>
          <w:i/>
          <w:color w:val="0070C0"/>
        </w:rPr>
        <w:t xml:space="preserve">All other committees: </w:t>
      </w:r>
      <w:r w:rsidR="00A02930">
        <w:rPr>
          <w:i/>
          <w:color w:val="0070C0"/>
        </w:rPr>
        <w:t>immediately.</w:t>
      </w:r>
    </w:p>
    <w:p w14:paraId="5EF44311" w14:textId="77777777" w:rsidR="00A02930" w:rsidRDefault="00F74699" w:rsidP="00A02930">
      <w:pPr>
        <w:tabs>
          <w:tab w:val="left" w:pos="2552"/>
        </w:tabs>
        <w:spacing w:after="0"/>
        <w:rPr>
          <w:i/>
          <w:color w:val="0070C0"/>
        </w:rPr>
      </w:pPr>
      <w:r>
        <w:rPr>
          <w:i/>
          <w:color w:val="0070C0"/>
        </w:rPr>
        <w:t>Details are in the Council’s Constitution.</w:t>
      </w:r>
    </w:p>
    <w:p w14:paraId="5BBDBC1D" w14:textId="77777777" w:rsidR="00A02930" w:rsidRPr="005E3727" w:rsidRDefault="00A02930" w:rsidP="005E3727">
      <w:pPr>
        <w:tabs>
          <w:tab w:val="left" w:pos="5954"/>
        </w:tabs>
        <w:rPr>
          <w:b/>
        </w:rPr>
      </w:pPr>
    </w:p>
    <w:p w14:paraId="18E695AE" w14:textId="77777777" w:rsidR="003F6CD3" w:rsidRPr="0010246A" w:rsidRDefault="00F74699" w:rsidP="0010246A">
      <w:pPr>
        <w:rPr>
          <w:vanish/>
        </w:rPr>
      </w:pPr>
      <w:r w:rsidRPr="0010246A">
        <w:rPr>
          <w:vanish/>
        </w:rPr>
        <w:t>&lt;/TRAILER_SECTION&gt;</w:t>
      </w:r>
    </w:p>
    <w:p w14:paraId="6108F253" w14:textId="77777777" w:rsidR="00AE452B" w:rsidRPr="0010246A" w:rsidRDefault="00F74699" w:rsidP="005651B2">
      <w:pPr>
        <w:rPr>
          <w:vanish/>
        </w:rPr>
      </w:pPr>
      <w:r w:rsidRPr="0010246A">
        <w:rPr>
          <w:vanish/>
        </w:rPr>
        <w:t>&lt;LAYOUT_SECTION&gt;</w:t>
      </w:r>
    </w:p>
    <w:p w14:paraId="2F454A3F" w14:textId="77777777" w:rsidR="00535F2C" w:rsidRPr="0010246A" w:rsidRDefault="00F74699" w:rsidP="00815F8D">
      <w:pPr>
        <w:pStyle w:val="NoSpacing"/>
        <w:numPr>
          <w:ilvl w:val="0"/>
          <w:numId w:val="10"/>
        </w:numPr>
        <w:spacing w:before="240" w:after="120"/>
        <w:ind w:left="567" w:hanging="567"/>
        <w:rPr>
          <w:rFonts w:ascii="Arial Bold" w:hAnsi="Arial Bold"/>
          <w:b/>
          <w:vanish/>
          <w:sz w:val="28"/>
          <w:szCs w:val="28"/>
        </w:rPr>
      </w:pPr>
      <w:r w:rsidRPr="0010246A">
        <w:rPr>
          <w:rFonts w:ascii="Arial Bold" w:hAnsi="Arial Bold"/>
          <w:b/>
          <w:vanish/>
          <w:sz w:val="28"/>
          <w:szCs w:val="28"/>
        </w:rPr>
        <w:fldChar w:fldCharType="begin"/>
      </w:r>
      <w:r w:rsidRPr="0010246A">
        <w:rPr>
          <w:rFonts w:ascii="Arial Bold" w:hAnsi="Arial Bold"/>
          <w:b/>
          <w:vanish/>
          <w:sz w:val="28"/>
          <w:szCs w:val="28"/>
        </w:rPr>
        <w:instrText xml:space="preserve"> QUOTE  “FIELD_TITLE”  \* MERGEFORMAT </w:instrText>
      </w:r>
      <w:r w:rsidRPr="0010246A">
        <w:rPr>
          <w:rFonts w:ascii="Arial Bold" w:hAnsi="Arial Bold"/>
          <w:b/>
          <w:vanish/>
          <w:sz w:val="28"/>
          <w:szCs w:val="28"/>
        </w:rPr>
        <w:fldChar w:fldCharType="separate"/>
      </w:r>
      <w:r w:rsidR="00FC1B4D" w:rsidRPr="0010246A">
        <w:rPr>
          <w:rFonts w:ascii="Arial Bold" w:hAnsi="Arial Bold"/>
          <w:b/>
          <w:vanish/>
          <w:sz w:val="28"/>
          <w:szCs w:val="28"/>
        </w:rPr>
        <w:t>FIELD_TITLE</w:t>
      </w:r>
      <w:r w:rsidRPr="0010246A">
        <w:rPr>
          <w:rFonts w:ascii="Arial Bold" w:hAnsi="Arial Bold"/>
          <w:b/>
          <w:vanish/>
          <w:sz w:val="28"/>
          <w:szCs w:val="28"/>
        </w:rPr>
        <w:fldChar w:fldCharType="end"/>
      </w:r>
      <w:r w:rsidR="00535F2C" w:rsidRPr="0010246A">
        <w:rPr>
          <w:rFonts w:ascii="Arial Bold" w:hAnsi="Arial Bold"/>
          <w:b/>
          <w:vanish/>
          <w:sz w:val="28"/>
          <w:szCs w:val="28"/>
        </w:rPr>
        <w:t xml:space="preserve"> </w:t>
      </w:r>
    </w:p>
    <w:p w14:paraId="103E228A" w14:textId="77777777" w:rsidR="001B5381" w:rsidRPr="0010246A" w:rsidRDefault="00F74699" w:rsidP="009727C6">
      <w:pPr>
        <w:rPr>
          <w:vanish/>
        </w:rPr>
      </w:pPr>
      <w:r w:rsidRPr="0010246A">
        <w:rPr>
          <w:vanish/>
        </w:rPr>
        <w:fldChar w:fldCharType="begin"/>
      </w:r>
      <w:r w:rsidRPr="0010246A">
        <w:rPr>
          <w:vanish/>
        </w:rPr>
        <w:instrText xml:space="preserve"> QUOTE  "FIELD_SUMMARY"  \* MERGEFORMAT </w:instrText>
      </w:r>
      <w:r w:rsidRPr="0010246A">
        <w:rPr>
          <w:vanish/>
        </w:rPr>
        <w:fldChar w:fldCharType="separate"/>
      </w:r>
      <w:r w:rsidR="006505F8" w:rsidRPr="0010246A">
        <w:rPr>
          <w:vanish/>
        </w:rPr>
        <w:t>FIELD_SUMMARY</w:t>
      </w:r>
      <w:r w:rsidRPr="0010246A">
        <w:rPr>
          <w:vanish/>
        </w:rPr>
        <w:fldChar w:fldCharType="end"/>
      </w:r>
    </w:p>
    <w:p w14:paraId="3ABFBED5" w14:textId="77777777" w:rsidR="00C84BAD" w:rsidRPr="0010246A" w:rsidRDefault="00F74699" w:rsidP="005651B2">
      <w:pPr>
        <w:rPr>
          <w:vanish/>
        </w:rPr>
      </w:pPr>
      <w:r w:rsidRPr="0010246A">
        <w:rPr>
          <w:vanish/>
        </w:rPr>
        <w:t>&lt;/LAYOUT_SECTION&gt;</w:t>
      </w:r>
    </w:p>
    <w:p w14:paraId="6908BBC8" w14:textId="77777777" w:rsidR="00AE452B" w:rsidRPr="0010246A" w:rsidRDefault="00F74699" w:rsidP="005651B2">
      <w:pPr>
        <w:rPr>
          <w:vanish/>
        </w:rPr>
      </w:pPr>
      <w:r w:rsidRPr="0010246A">
        <w:rPr>
          <w:vanish/>
        </w:rPr>
        <w:t>&lt;TITLE_ONLY_LAYOUT_SECTION&gt;</w:t>
      </w:r>
    </w:p>
    <w:p w14:paraId="0F18CFA9" w14:textId="77777777" w:rsidR="00C84BAD" w:rsidRPr="0010246A" w:rsidRDefault="00F74699" w:rsidP="009727C6">
      <w:pPr>
        <w:pStyle w:val="NoSpacing"/>
        <w:numPr>
          <w:ilvl w:val="0"/>
          <w:numId w:val="10"/>
        </w:numPr>
        <w:spacing w:before="240" w:after="120"/>
        <w:ind w:left="567" w:hanging="567"/>
        <w:rPr>
          <w:b/>
          <w:vanish/>
          <w:sz w:val="28"/>
          <w:szCs w:val="28"/>
        </w:rPr>
      </w:pPr>
      <w:r w:rsidRPr="0010246A">
        <w:rPr>
          <w:b/>
          <w:vanish/>
          <w:sz w:val="28"/>
          <w:szCs w:val="28"/>
        </w:rPr>
        <w:fldChar w:fldCharType="begin"/>
      </w:r>
      <w:r w:rsidRPr="0010246A">
        <w:rPr>
          <w:b/>
          <w:vanish/>
          <w:sz w:val="28"/>
          <w:szCs w:val="28"/>
        </w:rPr>
        <w:instrText xml:space="preserve"> QUOTE  “FIELD_TITLE”  \* MERGEFORMAT </w:instrText>
      </w:r>
      <w:r w:rsidRPr="0010246A">
        <w:rPr>
          <w:b/>
          <w:vanish/>
          <w:sz w:val="28"/>
          <w:szCs w:val="28"/>
        </w:rPr>
        <w:fldChar w:fldCharType="separate"/>
      </w:r>
      <w:r w:rsidR="00FC1B4D" w:rsidRPr="0010246A">
        <w:rPr>
          <w:b/>
          <w:vanish/>
          <w:sz w:val="28"/>
          <w:szCs w:val="28"/>
        </w:rPr>
        <w:t>FIELD_TITLE</w:t>
      </w:r>
      <w:r w:rsidRPr="0010246A">
        <w:rPr>
          <w:b/>
          <w:vanish/>
          <w:sz w:val="28"/>
          <w:szCs w:val="28"/>
        </w:rPr>
        <w:fldChar w:fldCharType="end"/>
      </w:r>
      <w:r w:rsidRPr="0010246A">
        <w:rPr>
          <w:b/>
          <w:vanish/>
          <w:sz w:val="28"/>
          <w:szCs w:val="28"/>
        </w:rPr>
        <w:t xml:space="preserve"> </w:t>
      </w:r>
    </w:p>
    <w:p w14:paraId="45E33E5E" w14:textId="77777777" w:rsidR="00C84BAD" w:rsidRPr="0010246A" w:rsidRDefault="00F74699" w:rsidP="005651B2">
      <w:pPr>
        <w:rPr>
          <w:vanish/>
        </w:rPr>
      </w:pPr>
      <w:r w:rsidRPr="0010246A">
        <w:rPr>
          <w:vanish/>
        </w:rPr>
        <w:t>&lt;/TITLE_ONLY_LAYOUT_SECTION&gt;</w:t>
      </w:r>
    </w:p>
    <w:p w14:paraId="39DC69ED" w14:textId="77777777" w:rsidR="00815F8D" w:rsidRPr="0010246A" w:rsidRDefault="00815F8D" w:rsidP="005651B2">
      <w:pPr>
        <w:rPr>
          <w:vanish/>
        </w:rPr>
      </w:pPr>
    </w:p>
    <w:p w14:paraId="57D87167" w14:textId="77777777" w:rsidR="00AE452B" w:rsidRPr="0010246A" w:rsidRDefault="00F74699" w:rsidP="005651B2">
      <w:pPr>
        <w:rPr>
          <w:vanish/>
        </w:rPr>
      </w:pPr>
      <w:r w:rsidRPr="0010246A">
        <w:rPr>
          <w:vanish/>
        </w:rPr>
        <w:t>&lt;HEADING_LAYOUT_SECTION&gt;</w:t>
      </w:r>
    </w:p>
    <w:p w14:paraId="25836120" w14:textId="77777777" w:rsidR="00E03B59" w:rsidRPr="0010246A" w:rsidRDefault="00F74699" w:rsidP="00815F8D">
      <w:pPr>
        <w:pStyle w:val="NoSpacing"/>
        <w:shd w:val="clear" w:color="auto" w:fill="B8CCE4"/>
        <w:spacing w:before="240" w:after="120"/>
        <w:ind w:left="567" w:hanging="567"/>
        <w:rPr>
          <w:b/>
          <w:vanish/>
          <w:sz w:val="28"/>
          <w:szCs w:val="28"/>
        </w:rPr>
      </w:pPr>
      <w:r w:rsidRPr="0010246A">
        <w:rPr>
          <w:b/>
          <w:vanish/>
          <w:sz w:val="28"/>
          <w:szCs w:val="28"/>
        </w:rPr>
        <w:fldChar w:fldCharType="begin"/>
      </w:r>
      <w:r w:rsidRPr="0010246A">
        <w:rPr>
          <w:b/>
          <w:vanish/>
          <w:sz w:val="28"/>
          <w:szCs w:val="28"/>
        </w:rPr>
        <w:instrText xml:space="preserve"> QUOTE  “FIELD_TITLE”  \* MERGEFORMAT </w:instrText>
      </w:r>
      <w:r w:rsidRPr="0010246A">
        <w:rPr>
          <w:b/>
          <w:vanish/>
          <w:sz w:val="28"/>
          <w:szCs w:val="28"/>
        </w:rPr>
        <w:fldChar w:fldCharType="separate"/>
      </w:r>
      <w:r w:rsidR="00FC1B4D" w:rsidRPr="0010246A">
        <w:rPr>
          <w:b/>
          <w:vanish/>
          <w:sz w:val="28"/>
          <w:szCs w:val="28"/>
        </w:rPr>
        <w:t>FIELD_TITLE</w:t>
      </w:r>
      <w:r w:rsidRPr="0010246A">
        <w:rPr>
          <w:b/>
          <w:vanish/>
          <w:sz w:val="28"/>
          <w:szCs w:val="28"/>
        </w:rPr>
        <w:fldChar w:fldCharType="end"/>
      </w:r>
      <w:r w:rsidRPr="0010246A">
        <w:rPr>
          <w:b/>
          <w:vanish/>
          <w:sz w:val="28"/>
          <w:szCs w:val="28"/>
        </w:rPr>
        <w:t xml:space="preserve"> </w:t>
      </w:r>
    </w:p>
    <w:p w14:paraId="3C31C0E6" w14:textId="77777777" w:rsidR="00C84BAD" w:rsidRPr="0010246A" w:rsidRDefault="00F74699" w:rsidP="005651B2">
      <w:pPr>
        <w:rPr>
          <w:vanish/>
        </w:rPr>
      </w:pPr>
      <w:r w:rsidRPr="0010246A">
        <w:rPr>
          <w:vanish/>
        </w:rPr>
        <w:t>&lt;/HEADING_LAYOUT_SECTION&gt;</w:t>
      </w:r>
    </w:p>
    <w:p w14:paraId="5BC1FAD7" w14:textId="77777777" w:rsidR="00815F8D" w:rsidRPr="0010246A" w:rsidRDefault="00815F8D" w:rsidP="005651B2">
      <w:pPr>
        <w:rPr>
          <w:vanish/>
        </w:rPr>
      </w:pPr>
    </w:p>
    <w:p w14:paraId="3BC0E84A" w14:textId="77777777" w:rsidR="00AE452B" w:rsidRPr="0010246A" w:rsidRDefault="00F74699" w:rsidP="005651B2">
      <w:pPr>
        <w:rPr>
          <w:vanish/>
        </w:rPr>
      </w:pPr>
      <w:r w:rsidRPr="0010246A">
        <w:rPr>
          <w:vanish/>
        </w:rPr>
        <w:t>&lt;TITLED_COMMENT_LAYOUT_SECTION&gt;</w:t>
      </w:r>
    </w:p>
    <w:p w14:paraId="729C4515" w14:textId="77777777" w:rsidR="003F6CD3" w:rsidRPr="0010246A" w:rsidRDefault="00F74699" w:rsidP="009727C6">
      <w:pPr>
        <w:pStyle w:val="NoSpacing"/>
        <w:shd w:val="clear" w:color="auto" w:fill="B8CCE4"/>
        <w:spacing w:before="240" w:after="120"/>
        <w:rPr>
          <w:rFonts w:ascii="Arial Bold" w:hAnsi="Arial Bold"/>
          <w:b/>
          <w:vanish/>
          <w:sz w:val="28"/>
          <w:szCs w:val="28"/>
        </w:rPr>
      </w:pPr>
      <w:r w:rsidRPr="0010246A">
        <w:rPr>
          <w:rFonts w:ascii="Arial Bold" w:hAnsi="Arial Bold"/>
          <w:b/>
          <w:vanish/>
          <w:sz w:val="28"/>
          <w:szCs w:val="28"/>
        </w:rPr>
        <w:fldChar w:fldCharType="begin"/>
      </w:r>
      <w:r w:rsidRPr="0010246A">
        <w:rPr>
          <w:rFonts w:ascii="Arial Bold" w:hAnsi="Arial Bold"/>
          <w:b/>
          <w:vanish/>
          <w:sz w:val="28"/>
          <w:szCs w:val="28"/>
        </w:rPr>
        <w:instrText xml:space="preserve"> QUOTE  “FIELD_TITLE”  \* MERGEFORMAT </w:instrText>
      </w:r>
      <w:r w:rsidRPr="0010246A">
        <w:rPr>
          <w:rFonts w:ascii="Arial Bold" w:hAnsi="Arial Bold"/>
          <w:b/>
          <w:vanish/>
          <w:sz w:val="28"/>
          <w:szCs w:val="28"/>
        </w:rPr>
        <w:fldChar w:fldCharType="separate"/>
      </w:r>
      <w:r w:rsidR="00FC1B4D" w:rsidRPr="0010246A">
        <w:rPr>
          <w:rFonts w:ascii="Arial Bold" w:hAnsi="Arial Bold"/>
          <w:b/>
          <w:vanish/>
          <w:sz w:val="28"/>
          <w:szCs w:val="28"/>
        </w:rPr>
        <w:t>FIELD_TITLE</w:t>
      </w:r>
      <w:r w:rsidRPr="0010246A">
        <w:rPr>
          <w:rFonts w:ascii="Arial Bold" w:hAnsi="Arial Bold"/>
          <w:b/>
          <w:vanish/>
          <w:sz w:val="28"/>
          <w:szCs w:val="28"/>
        </w:rPr>
        <w:fldChar w:fldCharType="end"/>
      </w:r>
      <w:r w:rsidRPr="0010246A">
        <w:rPr>
          <w:rFonts w:ascii="Arial Bold" w:hAnsi="Arial Bold"/>
          <w:b/>
          <w:vanish/>
          <w:sz w:val="28"/>
          <w:szCs w:val="28"/>
        </w:rPr>
        <w:t xml:space="preserve"> </w:t>
      </w:r>
    </w:p>
    <w:p w14:paraId="70132D8A" w14:textId="77777777" w:rsidR="003F6CD3" w:rsidRPr="0010246A" w:rsidRDefault="00F74699" w:rsidP="009727C6">
      <w:pPr>
        <w:rPr>
          <w:vanish/>
        </w:rPr>
      </w:pPr>
      <w:r w:rsidRPr="0010246A">
        <w:rPr>
          <w:vanish/>
        </w:rPr>
        <w:fldChar w:fldCharType="begin"/>
      </w:r>
      <w:r w:rsidRPr="0010246A">
        <w:rPr>
          <w:vanish/>
        </w:rPr>
        <w:instrText xml:space="preserve"> QUOTE  "FIELD_SUMMARY"  \* MERGEFORMAT </w:instrText>
      </w:r>
      <w:r w:rsidRPr="0010246A">
        <w:rPr>
          <w:vanish/>
        </w:rPr>
        <w:fldChar w:fldCharType="separate"/>
      </w:r>
      <w:r w:rsidR="006505F8" w:rsidRPr="0010246A">
        <w:rPr>
          <w:vanish/>
        </w:rPr>
        <w:t>FIELD_SUMMARY</w:t>
      </w:r>
      <w:r w:rsidRPr="0010246A">
        <w:rPr>
          <w:vanish/>
        </w:rPr>
        <w:fldChar w:fldCharType="end"/>
      </w:r>
    </w:p>
    <w:p w14:paraId="2AC6EB2A" w14:textId="77777777" w:rsidR="00C84BAD" w:rsidRPr="0010246A" w:rsidRDefault="00F74699" w:rsidP="005651B2">
      <w:pPr>
        <w:rPr>
          <w:vanish/>
        </w:rPr>
      </w:pPr>
      <w:r w:rsidRPr="0010246A">
        <w:rPr>
          <w:vanish/>
        </w:rPr>
        <w:t>&lt;/</w:t>
      </w:r>
      <w:r w:rsidR="003F6CD3" w:rsidRPr="0010246A">
        <w:rPr>
          <w:vanish/>
        </w:rPr>
        <w:t>TITLED_COMMENT_LAYOUT_SECTION&gt;</w:t>
      </w:r>
    </w:p>
    <w:p w14:paraId="2C38709E" w14:textId="77777777" w:rsidR="00815F8D" w:rsidRPr="0010246A" w:rsidRDefault="00815F8D" w:rsidP="005651B2">
      <w:pPr>
        <w:rPr>
          <w:vanish/>
        </w:rPr>
      </w:pPr>
    </w:p>
    <w:p w14:paraId="0C452662" w14:textId="77777777" w:rsidR="003F6CD3" w:rsidRPr="0010246A" w:rsidRDefault="00F74699" w:rsidP="005651B2">
      <w:pPr>
        <w:rPr>
          <w:vanish/>
        </w:rPr>
      </w:pPr>
      <w:r w:rsidRPr="0010246A">
        <w:rPr>
          <w:vanish/>
        </w:rPr>
        <w:t>&lt;COMMENT_LAYOUT_SECTION&gt;</w:t>
      </w:r>
    </w:p>
    <w:p w14:paraId="53DE2DEE" w14:textId="77777777" w:rsidR="003F6CD3" w:rsidRPr="0010246A" w:rsidRDefault="00F74699" w:rsidP="009727C6">
      <w:pPr>
        <w:rPr>
          <w:vanish/>
        </w:rPr>
      </w:pPr>
      <w:r w:rsidRPr="0010246A">
        <w:rPr>
          <w:vanish/>
        </w:rPr>
        <w:fldChar w:fldCharType="begin"/>
      </w:r>
      <w:r w:rsidRPr="0010246A">
        <w:rPr>
          <w:vanish/>
        </w:rPr>
        <w:instrText xml:space="preserve"> QUOTE  "FIELD_SUMMARY"  \* MERGEFORMAT </w:instrText>
      </w:r>
      <w:r w:rsidRPr="0010246A">
        <w:rPr>
          <w:vanish/>
        </w:rPr>
        <w:fldChar w:fldCharType="separate"/>
      </w:r>
      <w:r w:rsidR="006505F8" w:rsidRPr="0010246A">
        <w:rPr>
          <w:vanish/>
        </w:rPr>
        <w:t>FIELD_SUMMARY</w:t>
      </w:r>
      <w:r w:rsidRPr="0010246A">
        <w:rPr>
          <w:vanish/>
        </w:rPr>
        <w:fldChar w:fldCharType="end"/>
      </w:r>
    </w:p>
    <w:p w14:paraId="0D94E35F" w14:textId="77777777" w:rsidR="003F6CD3" w:rsidRPr="0010246A" w:rsidRDefault="00F74699" w:rsidP="005651B2">
      <w:pPr>
        <w:rPr>
          <w:vanish/>
        </w:rPr>
      </w:pPr>
      <w:r w:rsidRPr="0010246A">
        <w:rPr>
          <w:vanish/>
        </w:rPr>
        <w:t>&lt;/</w:t>
      </w:r>
      <w:r w:rsidR="003F6CD3" w:rsidRPr="0010246A">
        <w:rPr>
          <w:vanish/>
        </w:rPr>
        <w:t>COMMENT_LAYOUT_SECTION&gt;</w:t>
      </w:r>
    </w:p>
    <w:p w14:paraId="23E37A2C" w14:textId="77777777" w:rsidR="00815F8D" w:rsidRPr="0010246A" w:rsidRDefault="00815F8D" w:rsidP="005651B2">
      <w:pPr>
        <w:rPr>
          <w:vanish/>
        </w:rPr>
      </w:pPr>
    </w:p>
    <w:p w14:paraId="68D2A879" w14:textId="77777777" w:rsidR="00F6041F" w:rsidRPr="0010246A" w:rsidRDefault="00F74699" w:rsidP="005651B2">
      <w:pPr>
        <w:rPr>
          <w:vanish/>
        </w:rPr>
      </w:pPr>
      <w:r w:rsidRPr="0010246A">
        <w:rPr>
          <w:vanish/>
        </w:rPr>
        <w:t>&lt;SUBNUMBER_LAYOUT_SECTION&gt;</w:t>
      </w:r>
    </w:p>
    <w:p w14:paraId="74961686" w14:textId="77777777" w:rsidR="00F6041F" w:rsidRPr="0010246A" w:rsidRDefault="00F74699" w:rsidP="005651B2">
      <w:pPr>
        <w:pStyle w:val="ListParagraph"/>
        <w:numPr>
          <w:ilvl w:val="1"/>
          <w:numId w:val="2"/>
        </w:numPr>
        <w:rPr>
          <w:b/>
          <w:vanish/>
        </w:rPr>
      </w:pPr>
      <w:r w:rsidRPr="0010246A">
        <w:rPr>
          <w:b/>
          <w:vanish/>
        </w:rPr>
        <w:fldChar w:fldCharType="begin"/>
      </w:r>
      <w:r w:rsidR="00245A4E" w:rsidRPr="0010246A">
        <w:rPr>
          <w:b/>
          <w:vanish/>
        </w:rPr>
        <w:instrText xml:space="preserve"> Quote  “field_title”  \* mergeformat </w:instrText>
      </w:r>
      <w:r w:rsidRPr="0010246A">
        <w:rPr>
          <w:b/>
          <w:vanish/>
        </w:rPr>
        <w:fldChar w:fldCharType="separate"/>
      </w:r>
      <w:r w:rsidRPr="0010246A">
        <w:rPr>
          <w:b/>
          <w:vanish/>
        </w:rPr>
        <w:t>field</w:t>
      </w:r>
      <w:r w:rsidRPr="0010246A">
        <w:rPr>
          <w:b/>
          <w:caps/>
          <w:vanish/>
        </w:rPr>
        <w:t>_title</w:t>
      </w:r>
      <w:r w:rsidRPr="0010246A">
        <w:rPr>
          <w:b/>
          <w:caps/>
          <w:vanish/>
        </w:rPr>
        <w:fldChar w:fldCharType="end"/>
      </w:r>
      <w:r w:rsidRPr="0010246A">
        <w:rPr>
          <w:b/>
          <w:caps/>
          <w:vanish/>
        </w:rPr>
        <w:t xml:space="preserve"> </w:t>
      </w:r>
    </w:p>
    <w:p w14:paraId="3CEB1A73" w14:textId="77777777" w:rsidR="00F6041F" w:rsidRPr="0010246A" w:rsidRDefault="00F74699" w:rsidP="009727C6">
      <w:pPr>
        <w:rPr>
          <w:vanish/>
        </w:rPr>
      </w:pPr>
      <w:r w:rsidRPr="0010246A">
        <w:rPr>
          <w:vanish/>
        </w:rPr>
        <w:fldChar w:fldCharType="begin"/>
      </w:r>
      <w:r w:rsidRPr="0010246A">
        <w:rPr>
          <w:vanish/>
        </w:rPr>
        <w:instrText xml:space="preserve"> QUOTE  "FIELD_SUMMARY"  \* MERGEFORMAT </w:instrText>
      </w:r>
      <w:r w:rsidRPr="0010246A">
        <w:rPr>
          <w:vanish/>
        </w:rPr>
        <w:fldChar w:fldCharType="separate"/>
      </w:r>
      <w:r w:rsidRPr="0010246A">
        <w:rPr>
          <w:vanish/>
        </w:rPr>
        <w:t>FIELD_SUMMARY</w:t>
      </w:r>
      <w:r w:rsidRPr="0010246A">
        <w:rPr>
          <w:vanish/>
        </w:rPr>
        <w:fldChar w:fldCharType="end"/>
      </w:r>
    </w:p>
    <w:p w14:paraId="22628CB7" w14:textId="77777777" w:rsidR="00F6041F" w:rsidRPr="0010246A" w:rsidRDefault="00F74699" w:rsidP="005651B2">
      <w:pPr>
        <w:rPr>
          <w:vanish/>
        </w:rPr>
      </w:pPr>
      <w:r w:rsidRPr="0010246A">
        <w:rPr>
          <w:vanish/>
        </w:rPr>
        <w:t>&lt;/SUBNUMBER_LAYOUT_SECTION&gt;</w:t>
      </w:r>
    </w:p>
    <w:p w14:paraId="39BD0147" w14:textId="77777777" w:rsidR="00F6041F" w:rsidRPr="0010246A" w:rsidRDefault="00F6041F" w:rsidP="005651B2">
      <w:pPr>
        <w:rPr>
          <w:vanish/>
        </w:rPr>
      </w:pPr>
    </w:p>
    <w:p w14:paraId="22E6CE7F" w14:textId="77777777" w:rsidR="00F6041F" w:rsidRPr="0010246A" w:rsidRDefault="00F74699" w:rsidP="005651B2">
      <w:pPr>
        <w:rPr>
          <w:vanish/>
        </w:rPr>
      </w:pPr>
      <w:r w:rsidRPr="0010246A">
        <w:rPr>
          <w:vanish/>
        </w:rPr>
        <w:t>&lt;TITLE_ONLY_SUBNUMBER_LAYOUT_SECTION&gt;</w:t>
      </w:r>
    </w:p>
    <w:p w14:paraId="0B8C9F7A" w14:textId="77777777" w:rsidR="007D1459" w:rsidRPr="0010246A" w:rsidRDefault="00F74699" w:rsidP="009727C6">
      <w:pPr>
        <w:pStyle w:val="ListParagraph"/>
        <w:numPr>
          <w:ilvl w:val="1"/>
          <w:numId w:val="2"/>
        </w:numPr>
        <w:rPr>
          <w:b/>
          <w:vanish/>
        </w:rPr>
      </w:pPr>
      <w:r w:rsidRPr="0010246A">
        <w:rPr>
          <w:b/>
          <w:vanish/>
        </w:rPr>
        <w:fldChar w:fldCharType="begin"/>
      </w:r>
      <w:r w:rsidR="00245A4E" w:rsidRPr="0010246A">
        <w:rPr>
          <w:b/>
          <w:vanish/>
        </w:rPr>
        <w:instrText xml:space="preserve"> Quote  “field_title”  \* mergeformat </w:instrText>
      </w:r>
      <w:r w:rsidRPr="0010246A">
        <w:rPr>
          <w:b/>
          <w:vanish/>
        </w:rPr>
        <w:fldChar w:fldCharType="separate"/>
      </w:r>
      <w:r w:rsidRPr="0010246A">
        <w:rPr>
          <w:b/>
          <w:vanish/>
        </w:rPr>
        <w:t>field_title</w:t>
      </w:r>
      <w:r w:rsidRPr="0010246A">
        <w:rPr>
          <w:b/>
          <w:vanish/>
        </w:rPr>
        <w:fldChar w:fldCharType="end"/>
      </w:r>
      <w:r w:rsidRPr="0010246A">
        <w:rPr>
          <w:b/>
          <w:vanish/>
        </w:rPr>
        <w:t xml:space="preserve"> </w:t>
      </w:r>
    </w:p>
    <w:p w14:paraId="2CCECDC9" w14:textId="77777777" w:rsidR="00F6041F" w:rsidRPr="0010246A" w:rsidRDefault="00F74699" w:rsidP="005651B2">
      <w:pPr>
        <w:rPr>
          <w:vanish/>
        </w:rPr>
      </w:pPr>
      <w:r w:rsidRPr="0010246A">
        <w:rPr>
          <w:vanish/>
        </w:rPr>
        <w:t>&lt;/TITLE_ONLY_SUBNUMBER_LAYOUT_SECTION&gt;</w:t>
      </w:r>
    </w:p>
    <w:p w14:paraId="14B94FEB" w14:textId="77777777" w:rsidR="007167E3" w:rsidRPr="007167E3" w:rsidRDefault="007167E3" w:rsidP="007167E3">
      <w:pPr>
        <w:rPr>
          <w:vanish/>
        </w:rPr>
      </w:pPr>
    </w:p>
    <w:sectPr w:rsidR="007167E3" w:rsidRPr="007167E3" w:rsidSect="00A12515">
      <w:footerReference w:type="default" r:id="rId9"/>
      <w:pgSz w:w="11909" w:h="16838" w:code="9"/>
      <w:pgMar w:top="1135" w:right="1304" w:bottom="1304" w:left="1304" w:header="709"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3E11" w14:textId="77777777" w:rsidR="00F74699" w:rsidRDefault="00F74699" w:rsidP="005651B2">
      <w:r>
        <w:separator/>
      </w:r>
    </w:p>
  </w:endnote>
  <w:endnote w:type="continuationSeparator" w:id="0">
    <w:p w14:paraId="470A687A" w14:textId="77777777" w:rsidR="00F74699" w:rsidRDefault="00F74699" w:rsidP="0056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37BC" w14:textId="77777777" w:rsidR="005E3727" w:rsidRDefault="00F74699" w:rsidP="00A02930">
    <w:pPr>
      <w:spacing w:before="480" w:after="0"/>
      <w:jc w:val="center"/>
      <w:rPr>
        <w:i/>
        <w:color w:val="0070C0"/>
      </w:rPr>
    </w:pPr>
    <w:r>
      <w:rPr>
        <w:i/>
        <w:color w:val="0070C0"/>
      </w:rPr>
      <w:t>O</w:t>
    </w:r>
    <w:r w:rsidR="005E3727">
      <w:rPr>
        <w:i/>
        <w:color w:val="0070C0"/>
      </w:rPr>
      <w:t>xford City Council, Town Hall, St Aldate’s Oxford OX1 1BX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A690B" w14:textId="77777777" w:rsidR="00F74699" w:rsidRDefault="00F74699" w:rsidP="005651B2">
      <w:r>
        <w:separator/>
      </w:r>
    </w:p>
  </w:footnote>
  <w:footnote w:type="continuationSeparator" w:id="0">
    <w:p w14:paraId="5F3B8935" w14:textId="77777777" w:rsidR="00F74699" w:rsidRDefault="00F74699" w:rsidP="00565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A4665FE"/>
    <w:lvl w:ilvl="0">
      <w:start w:val="1"/>
      <w:numFmt w:val="decimal"/>
      <w:lvlText w:val="%1."/>
      <w:lvlJc w:val="left"/>
      <w:pPr>
        <w:tabs>
          <w:tab w:val="num" w:pos="360"/>
        </w:tabs>
        <w:ind w:left="360" w:hanging="360"/>
      </w:pPr>
    </w:lvl>
  </w:abstractNum>
  <w:abstractNum w:abstractNumId="1" w15:restartNumberingAfterBreak="0">
    <w:nsid w:val="037A11CC"/>
    <w:multiLevelType w:val="hybridMultilevel"/>
    <w:tmpl w:val="CCF44D5C"/>
    <w:lvl w:ilvl="0">
      <w:start w:val="1"/>
      <w:numFmt w:val="decimal"/>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 w15:restartNumberingAfterBreak="0">
    <w:nsid w:val="06C314E9"/>
    <w:multiLevelType w:val="hybridMultilevel"/>
    <w:tmpl w:val="B8A07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3096D35"/>
    <w:multiLevelType w:val="hybridMultilevel"/>
    <w:tmpl w:val="5E62723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14926C5C"/>
    <w:multiLevelType w:val="multilevel"/>
    <w:tmpl w:val="13D656A2"/>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DF751B"/>
    <w:multiLevelType w:val="singleLevel"/>
    <w:tmpl w:val="9A5C6B56"/>
    <w:lvl w:ilvl="0">
      <w:start w:val="1"/>
      <w:numFmt w:val="lowerLetter"/>
      <w:lvlText w:val="%1)"/>
      <w:lvlJc w:val="left"/>
      <w:pPr>
        <w:ind w:left="720" w:hanging="720"/>
      </w:pPr>
      <w:rPr>
        <w:rFonts w:hint="default"/>
        <w:b/>
        <w:bCs/>
        <w:sz w:val="24"/>
      </w:rPr>
    </w:lvl>
  </w:abstractNum>
  <w:abstractNum w:abstractNumId="6" w15:restartNumberingAfterBreak="0">
    <w:nsid w:val="18967538"/>
    <w:multiLevelType w:val="hybridMultilevel"/>
    <w:tmpl w:val="4BD0C6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C5D5591"/>
    <w:multiLevelType w:val="multilevel"/>
    <w:tmpl w:val="6A80244C"/>
    <w:lvl w:ilvl="0">
      <w:start w:val="52"/>
      <w:numFmt w:val="decimal"/>
      <w:lvlText w:val="C/03/%1"/>
      <w:lvlJc w:val="left"/>
      <w:pPr>
        <w:tabs>
          <w:tab w:val="num" w:pos="720"/>
        </w:tabs>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F693361"/>
    <w:multiLevelType w:val="multilevel"/>
    <w:tmpl w:val="13D656A2"/>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AB16C4"/>
    <w:multiLevelType w:val="multilevel"/>
    <w:tmpl w:val="CDC496B2"/>
    <w:numStyleLink w:val="StyleOutlinenumberedBoldLeft0cmHanging127cm"/>
  </w:abstractNum>
  <w:abstractNum w:abstractNumId="10" w15:restartNumberingAfterBreak="0">
    <w:nsid w:val="25555D1E"/>
    <w:multiLevelType w:val="multilevel"/>
    <w:tmpl w:val="3D3A5E32"/>
    <w:lvl w:ilvl="0">
      <w:start w:val="1"/>
      <w:numFmt w:val="decimal"/>
      <w:lvlText w:val="%1."/>
      <w:lvlJc w:val="left"/>
      <w:pPr>
        <w:ind w:left="720" w:hanging="720"/>
      </w:pPr>
      <w:rPr>
        <w:rFonts w:ascii="Arial" w:hAnsi="Arial" w:hint="default"/>
        <w:b/>
        <w:i w:val="0"/>
        <w:sz w:val="24"/>
        <w:szCs w:val="24"/>
      </w:rPr>
    </w:lvl>
    <w:lvl w:ilvl="1">
      <w:start w:val="1"/>
      <w:numFmt w:val="lowerLetter"/>
      <w:lvlText w:val="(%2)"/>
      <w:lvlJc w:val="left"/>
      <w:pPr>
        <w:tabs>
          <w:tab w:val="num" w:pos="1191"/>
        </w:tabs>
        <w:ind w:left="1191" w:hanging="471"/>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3737F71"/>
    <w:multiLevelType w:val="multilevel"/>
    <w:tmpl w:val="CDC496B2"/>
    <w:styleLink w:val="StyleOutlinenumberedBoldLeft0cmHanging127cm"/>
    <w:lvl w:ilvl="0">
      <w:start w:val="52"/>
      <w:numFmt w:val="decimal"/>
      <w:lvlText w:val="C/03/%1"/>
      <w:lvlJc w:val="left"/>
      <w:pPr>
        <w:tabs>
          <w:tab w:val="num" w:pos="720"/>
        </w:tabs>
        <w:ind w:left="720" w:hanging="720"/>
      </w:pPr>
      <w:rPr>
        <w:rFonts w:ascii="Arial" w:hAnsi="Arial" w:hint="default"/>
        <w:sz w:val="24"/>
      </w:rPr>
    </w:lvl>
    <w:lvl w:ilvl="1">
      <w:start w:val="1"/>
      <w:numFmt w:val="lowerLetter"/>
      <w:lvlText w:val="(%2)"/>
      <w:lvlJc w:val="left"/>
      <w:pPr>
        <w:ind w:left="720" w:hanging="720"/>
      </w:pPr>
      <w:rPr>
        <w:rFonts w:ascii="Arial" w:hAnsi="Arial"/>
        <w:b/>
        <w:bCs/>
        <w:sz w:val="24"/>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ABA4082"/>
    <w:multiLevelType w:val="hybridMultilevel"/>
    <w:tmpl w:val="13D65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4A4B5FEB"/>
    <w:multiLevelType w:val="multilevel"/>
    <w:tmpl w:val="66EA80BE"/>
    <w:lvl w:ilvl="0">
      <w:start w:val="1"/>
      <w:numFmt w:val="decimal"/>
      <w:lvlText w:val="%1."/>
      <w:lvlJc w:val="left"/>
      <w:pPr>
        <w:tabs>
          <w:tab w:val="num" w:pos="0"/>
        </w:tabs>
        <w:ind w:left="0" w:hanging="720"/>
      </w:pPr>
      <w:rPr>
        <w:rFonts w:ascii="Arial" w:hAnsi="Arial" w:hint="default"/>
        <w:b/>
        <w:i w:val="0"/>
        <w:sz w:val="24"/>
        <w:szCs w:val="24"/>
      </w:rPr>
    </w:lvl>
    <w:lvl w:ilvl="1">
      <w:start w:val="1"/>
      <w:numFmt w:val="lowerLetter"/>
      <w:lvlText w:val="(%2)"/>
      <w:lvlJc w:val="left"/>
      <w:pPr>
        <w:tabs>
          <w:tab w:val="num" w:pos="1191"/>
        </w:tabs>
        <w:ind w:left="1191" w:hanging="471"/>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C6EE32B"/>
    <w:multiLevelType w:val="hybridMultilevel"/>
    <w:tmpl w:val="0EA07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D312D9"/>
    <w:multiLevelType w:val="hybridMultilevel"/>
    <w:tmpl w:val="0EA07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846E67"/>
    <w:multiLevelType w:val="hybridMultilevel"/>
    <w:tmpl w:val="8FEE46E0"/>
    <w:lvl w:ilvl="0">
      <w:start w:val="1"/>
      <w:numFmt w:val="decimal"/>
      <w:pStyle w:val="Heading1"/>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15:restartNumberingAfterBreak="0">
    <w:nsid w:val="5A634F79"/>
    <w:multiLevelType w:val="hybridMultilevel"/>
    <w:tmpl w:val="345C1A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72127CDF"/>
    <w:multiLevelType w:val="hybridMultilevel"/>
    <w:tmpl w:val="7758D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8E70222"/>
    <w:multiLevelType w:val="hybridMultilevel"/>
    <w:tmpl w:val="ECDE8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78E70223"/>
    <w:multiLevelType w:val="hybridMultilevel"/>
    <w:tmpl w:val="5E62723C"/>
    <w:lvl w:ilvl="0">
      <w:start w:val="95"/>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78E70224"/>
    <w:multiLevelType w:val="hybridMultilevel"/>
    <w:tmpl w:val="5E62723C"/>
    <w:lvl w:ilvl="0">
      <w:start w:val="96"/>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78E70225"/>
    <w:multiLevelType w:val="hybridMultilevel"/>
    <w:tmpl w:val="5E62723C"/>
    <w:lvl w:ilvl="0">
      <w:start w:val="97"/>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15:restartNumberingAfterBreak="0">
    <w:nsid w:val="78E70226"/>
    <w:multiLevelType w:val="hybridMultilevel"/>
    <w:tmpl w:val="5E62723C"/>
    <w:lvl w:ilvl="0">
      <w:start w:val="98"/>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15:restartNumberingAfterBreak="0">
    <w:nsid w:val="78E70227"/>
    <w:multiLevelType w:val="hybridMultilevel"/>
    <w:tmpl w:val="5E62723C"/>
    <w:lvl w:ilvl="0">
      <w:start w:val="99"/>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78E70228"/>
    <w:multiLevelType w:val="hybridMultilevel"/>
    <w:tmpl w:val="5E62723C"/>
    <w:lvl w:ilvl="0">
      <w:start w:val="100"/>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78E70229"/>
    <w:multiLevelType w:val="hybridMultilevel"/>
    <w:tmpl w:val="5E62723C"/>
    <w:lvl w:ilvl="0">
      <w:start w:val="10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78E7022A"/>
    <w:multiLevelType w:val="hybridMultilevel"/>
    <w:tmpl w:val="5E62723C"/>
    <w:lvl w:ilvl="0">
      <w:start w:val="102"/>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78E7022B"/>
    <w:multiLevelType w:val="hybridMultilevel"/>
    <w:tmpl w:val="5E62723C"/>
    <w:lvl w:ilvl="0">
      <w:start w:val="95"/>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78E7022C"/>
    <w:multiLevelType w:val="hybridMultilevel"/>
    <w:tmpl w:val="5E62723C"/>
    <w:lvl w:ilvl="0">
      <w:start w:val="96"/>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78E7022D"/>
    <w:multiLevelType w:val="hybridMultilevel"/>
    <w:tmpl w:val="5E62723C"/>
    <w:lvl w:ilvl="0">
      <w:start w:val="97"/>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78E7022E"/>
    <w:multiLevelType w:val="hybridMultilevel"/>
    <w:tmpl w:val="5E62723C"/>
    <w:lvl w:ilvl="0">
      <w:start w:val="98"/>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78E7022F"/>
    <w:multiLevelType w:val="hybridMultilevel"/>
    <w:tmpl w:val="5E62723C"/>
    <w:lvl w:ilvl="0">
      <w:start w:val="99"/>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78E70230"/>
    <w:multiLevelType w:val="hybridMultilevel"/>
    <w:tmpl w:val="5E62723C"/>
    <w:lvl w:ilvl="0">
      <w:start w:val="100"/>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15:restartNumberingAfterBreak="0">
    <w:nsid w:val="78E70231"/>
    <w:multiLevelType w:val="hybridMultilevel"/>
    <w:tmpl w:val="5E62723C"/>
    <w:lvl w:ilvl="0">
      <w:start w:val="10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15:restartNumberingAfterBreak="0">
    <w:nsid w:val="78E70232"/>
    <w:multiLevelType w:val="hybridMultilevel"/>
    <w:tmpl w:val="5E62723C"/>
    <w:lvl w:ilvl="0">
      <w:start w:val="102"/>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78621380">
    <w:abstractNumId w:val="10"/>
  </w:num>
  <w:num w:numId="2" w16cid:durableId="1973555714">
    <w:abstractNumId w:val="7"/>
  </w:num>
  <w:num w:numId="3" w16cid:durableId="386994656">
    <w:abstractNumId w:val="13"/>
  </w:num>
  <w:num w:numId="4" w16cid:durableId="1698192218">
    <w:abstractNumId w:val="1"/>
  </w:num>
  <w:num w:numId="5" w16cid:durableId="1551115439">
    <w:abstractNumId w:val="0"/>
  </w:num>
  <w:num w:numId="6" w16cid:durableId="2061979227">
    <w:abstractNumId w:val="11"/>
  </w:num>
  <w:num w:numId="7" w16cid:durableId="754981219">
    <w:abstractNumId w:val="5"/>
  </w:num>
  <w:num w:numId="8" w16cid:durableId="352464675">
    <w:abstractNumId w:val="9"/>
  </w:num>
  <w:num w:numId="9" w16cid:durableId="170879557">
    <w:abstractNumId w:val="16"/>
  </w:num>
  <w:num w:numId="10" w16cid:durableId="834103628">
    <w:abstractNumId w:val="3"/>
  </w:num>
  <w:num w:numId="11" w16cid:durableId="1375890368">
    <w:abstractNumId w:val="17"/>
  </w:num>
  <w:num w:numId="12" w16cid:durableId="2080786428">
    <w:abstractNumId w:val="6"/>
  </w:num>
  <w:num w:numId="13" w16cid:durableId="1695301246">
    <w:abstractNumId w:val="2"/>
  </w:num>
  <w:num w:numId="14" w16cid:durableId="836843630">
    <w:abstractNumId w:val="18"/>
  </w:num>
  <w:num w:numId="15" w16cid:durableId="464469130">
    <w:abstractNumId w:val="19"/>
  </w:num>
  <w:num w:numId="16" w16cid:durableId="844133165">
    <w:abstractNumId w:val="12"/>
  </w:num>
  <w:num w:numId="17" w16cid:durableId="1288973194">
    <w:abstractNumId w:val="4"/>
  </w:num>
  <w:num w:numId="18" w16cid:durableId="409012556">
    <w:abstractNumId w:val="8"/>
  </w:num>
  <w:num w:numId="19" w16cid:durableId="1542281333">
    <w:abstractNumId w:val="20"/>
  </w:num>
  <w:num w:numId="20" w16cid:durableId="1074547827">
    <w:abstractNumId w:val="21"/>
  </w:num>
  <w:num w:numId="21" w16cid:durableId="791365230">
    <w:abstractNumId w:val="22"/>
  </w:num>
  <w:num w:numId="22" w16cid:durableId="756176374">
    <w:abstractNumId w:val="23"/>
  </w:num>
  <w:num w:numId="23" w16cid:durableId="1998610492">
    <w:abstractNumId w:val="24"/>
  </w:num>
  <w:num w:numId="24" w16cid:durableId="992565192">
    <w:abstractNumId w:val="25"/>
  </w:num>
  <w:num w:numId="25" w16cid:durableId="1445811957">
    <w:abstractNumId w:val="26"/>
  </w:num>
  <w:num w:numId="26" w16cid:durableId="7819950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7017136">
    <w:abstractNumId w:val="27"/>
  </w:num>
  <w:num w:numId="28" w16cid:durableId="1514566754">
    <w:abstractNumId w:val="28"/>
  </w:num>
  <w:num w:numId="29" w16cid:durableId="330178955">
    <w:abstractNumId w:val="29"/>
  </w:num>
  <w:num w:numId="30" w16cid:durableId="60374575">
    <w:abstractNumId w:val="30"/>
  </w:num>
  <w:num w:numId="31" w16cid:durableId="1071660550">
    <w:abstractNumId w:val="31"/>
  </w:num>
  <w:num w:numId="32" w16cid:durableId="770662559">
    <w:abstractNumId w:val="32"/>
  </w:num>
  <w:num w:numId="33" w16cid:durableId="2015909950">
    <w:abstractNumId w:val="33"/>
  </w:num>
  <w:num w:numId="34" w16cid:durableId="428965237">
    <w:abstractNumId w:val="34"/>
  </w:num>
  <w:num w:numId="35" w16cid:durableId="972565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20445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opteesAttendedTitleRepresentingRows" w:val="None"/>
    <w:docVar w:name="GuestAttendedTitleRepresentingRows" w:val="None"/>
    <w:docVar w:name="GuestInattendanceRepresentingRows" w:val="None"/>
    <w:docVar w:name="GuestInattendanceTitleList" w:val="None"/>
    <w:docVar w:name="MembersExcuseShortList" w:val="Turner, Arshad and Linda Smith"/>
    <w:docVar w:name="MembersPresentCllrShortRolesSubsCells" w:val=" "/>
    <w:docVar w:name="MembersPresentRolesList" w:val="Councillor Susan Brown, Councillor Nigel Chapman, Councillor Alex Hollingsworth, Councillor Chewe Munkonge and Councillor Anna Railton"/>
    <w:docVar w:name="MembersPresentRolesSubsCells" w:val=" "/>
    <w:docVar w:name="MembersPresentShortRolesList" w:val="Brown, Chapman, Hollingsworth, Munkonge and Railton"/>
    <w:docVar w:name="MembersPresentShortRolesSubsCells" w:val=" "/>
    <w:docVar w:name="OtherMemberAttendedTitleRepresentingRows" w:val="None"/>
    <w:docVar w:name="StafforOfficerInattendanceRepresentingRows" w:val="None"/>
    <w:docVar w:name="StafforOfficerInattendanceTitleCells" w:val=" "/>
    <w:docVar w:name="StafforOfficerInattendanceTitleList" w:val="None"/>
    <w:docVar w:name="StafforOfficerInattendanceTitleRows" w:val="None"/>
    <w:docVar w:name="StrictMembersPresentCllrShortRolesSubsCells" w:val=" "/>
    <w:docVar w:name="StrictMembersPresentUsrTyp(C)ShortRolesList" w:val="Brown, Chapman, Hollingsworth, Munkonge and Railton"/>
  </w:docVars>
  <w:rsids>
    <w:rsidRoot w:val="00F05951"/>
    <w:rsid w:val="00002563"/>
    <w:rsid w:val="00016370"/>
    <w:rsid w:val="00017071"/>
    <w:rsid w:val="000222DF"/>
    <w:rsid w:val="000416B6"/>
    <w:rsid w:val="00043489"/>
    <w:rsid w:val="000603F0"/>
    <w:rsid w:val="00076263"/>
    <w:rsid w:val="000A2612"/>
    <w:rsid w:val="000B1812"/>
    <w:rsid w:val="000C3006"/>
    <w:rsid w:val="000F26AB"/>
    <w:rsid w:val="0010246A"/>
    <w:rsid w:val="00141DF3"/>
    <w:rsid w:val="001623D6"/>
    <w:rsid w:val="0016514F"/>
    <w:rsid w:val="00185015"/>
    <w:rsid w:val="001B5381"/>
    <w:rsid w:val="001C4057"/>
    <w:rsid w:val="001E4C0B"/>
    <w:rsid w:val="001F78DB"/>
    <w:rsid w:val="0021106D"/>
    <w:rsid w:val="00213580"/>
    <w:rsid w:val="00245A4E"/>
    <w:rsid w:val="00254485"/>
    <w:rsid w:val="002626A2"/>
    <w:rsid w:val="0026554E"/>
    <w:rsid w:val="00274988"/>
    <w:rsid w:val="0029193A"/>
    <w:rsid w:val="002A6161"/>
    <w:rsid w:val="002C7BBA"/>
    <w:rsid w:val="002D2B62"/>
    <w:rsid w:val="002E463E"/>
    <w:rsid w:val="002E65ED"/>
    <w:rsid w:val="00300318"/>
    <w:rsid w:val="003363B4"/>
    <w:rsid w:val="00342E5A"/>
    <w:rsid w:val="003436DB"/>
    <w:rsid w:val="00354CF2"/>
    <w:rsid w:val="00355EA6"/>
    <w:rsid w:val="00373E2F"/>
    <w:rsid w:val="00380E9A"/>
    <w:rsid w:val="003B6ACD"/>
    <w:rsid w:val="003D29D5"/>
    <w:rsid w:val="003F6CD3"/>
    <w:rsid w:val="00417EE9"/>
    <w:rsid w:val="0043198A"/>
    <w:rsid w:val="00437991"/>
    <w:rsid w:val="00440F70"/>
    <w:rsid w:val="00470726"/>
    <w:rsid w:val="00473818"/>
    <w:rsid w:val="004A0E84"/>
    <w:rsid w:val="004A1A36"/>
    <w:rsid w:val="004C149F"/>
    <w:rsid w:val="004C5713"/>
    <w:rsid w:val="00535F2C"/>
    <w:rsid w:val="00561B8B"/>
    <w:rsid w:val="005651B2"/>
    <w:rsid w:val="005859EB"/>
    <w:rsid w:val="0059417D"/>
    <w:rsid w:val="005A74F4"/>
    <w:rsid w:val="005B5898"/>
    <w:rsid w:val="005D5187"/>
    <w:rsid w:val="005E3727"/>
    <w:rsid w:val="005E467B"/>
    <w:rsid w:val="005F184E"/>
    <w:rsid w:val="005F22E1"/>
    <w:rsid w:val="00643D45"/>
    <w:rsid w:val="00646474"/>
    <w:rsid w:val="006505F8"/>
    <w:rsid w:val="0066559F"/>
    <w:rsid w:val="00670BF1"/>
    <w:rsid w:val="00673B55"/>
    <w:rsid w:val="0069361C"/>
    <w:rsid w:val="006A2DCA"/>
    <w:rsid w:val="006C2ED1"/>
    <w:rsid w:val="006D5F53"/>
    <w:rsid w:val="006D63CA"/>
    <w:rsid w:val="006F4CFB"/>
    <w:rsid w:val="00710F13"/>
    <w:rsid w:val="007167E3"/>
    <w:rsid w:val="00753EEF"/>
    <w:rsid w:val="0076027A"/>
    <w:rsid w:val="00783E6D"/>
    <w:rsid w:val="007932D2"/>
    <w:rsid w:val="00795A2F"/>
    <w:rsid w:val="007D1459"/>
    <w:rsid w:val="007E453F"/>
    <w:rsid w:val="007F4BC7"/>
    <w:rsid w:val="00815F8D"/>
    <w:rsid w:val="008539BD"/>
    <w:rsid w:val="00872841"/>
    <w:rsid w:val="008872AE"/>
    <w:rsid w:val="008905C1"/>
    <w:rsid w:val="008A6130"/>
    <w:rsid w:val="008B3852"/>
    <w:rsid w:val="008C692D"/>
    <w:rsid w:val="008E6C11"/>
    <w:rsid w:val="008F12E7"/>
    <w:rsid w:val="00900449"/>
    <w:rsid w:val="00905FB9"/>
    <w:rsid w:val="00932DCF"/>
    <w:rsid w:val="009427F7"/>
    <w:rsid w:val="00956BED"/>
    <w:rsid w:val="00960E04"/>
    <w:rsid w:val="009704C1"/>
    <w:rsid w:val="009727C6"/>
    <w:rsid w:val="00972E58"/>
    <w:rsid w:val="009B4483"/>
    <w:rsid w:val="009C0A1F"/>
    <w:rsid w:val="009E23E6"/>
    <w:rsid w:val="00A02930"/>
    <w:rsid w:val="00A12515"/>
    <w:rsid w:val="00A15784"/>
    <w:rsid w:val="00A460E3"/>
    <w:rsid w:val="00A70EC4"/>
    <w:rsid w:val="00A77081"/>
    <w:rsid w:val="00AB15F5"/>
    <w:rsid w:val="00AD0F7F"/>
    <w:rsid w:val="00AE452B"/>
    <w:rsid w:val="00AE49A1"/>
    <w:rsid w:val="00AE7A50"/>
    <w:rsid w:val="00B00B35"/>
    <w:rsid w:val="00B16B70"/>
    <w:rsid w:val="00B349BC"/>
    <w:rsid w:val="00B43444"/>
    <w:rsid w:val="00B60D4C"/>
    <w:rsid w:val="00B65D44"/>
    <w:rsid w:val="00B70EB0"/>
    <w:rsid w:val="00BA32BC"/>
    <w:rsid w:val="00BB10F0"/>
    <w:rsid w:val="00BB26BB"/>
    <w:rsid w:val="00BC09CF"/>
    <w:rsid w:val="00BE2865"/>
    <w:rsid w:val="00C15639"/>
    <w:rsid w:val="00C15813"/>
    <w:rsid w:val="00C260DE"/>
    <w:rsid w:val="00C276E2"/>
    <w:rsid w:val="00C565C4"/>
    <w:rsid w:val="00C57138"/>
    <w:rsid w:val="00C63223"/>
    <w:rsid w:val="00C7339E"/>
    <w:rsid w:val="00C82C23"/>
    <w:rsid w:val="00C832F1"/>
    <w:rsid w:val="00C84BAD"/>
    <w:rsid w:val="00CA05DF"/>
    <w:rsid w:val="00CA1A49"/>
    <w:rsid w:val="00CA1B98"/>
    <w:rsid w:val="00CA2954"/>
    <w:rsid w:val="00CB5B19"/>
    <w:rsid w:val="00CC631E"/>
    <w:rsid w:val="00CF4752"/>
    <w:rsid w:val="00D01948"/>
    <w:rsid w:val="00D257DD"/>
    <w:rsid w:val="00D25F78"/>
    <w:rsid w:val="00D34CB9"/>
    <w:rsid w:val="00D365BC"/>
    <w:rsid w:val="00D4287F"/>
    <w:rsid w:val="00D5574D"/>
    <w:rsid w:val="00D756B5"/>
    <w:rsid w:val="00D82BCF"/>
    <w:rsid w:val="00D83BF7"/>
    <w:rsid w:val="00D87468"/>
    <w:rsid w:val="00D90FEF"/>
    <w:rsid w:val="00D9582C"/>
    <w:rsid w:val="00DA07EC"/>
    <w:rsid w:val="00DA5E77"/>
    <w:rsid w:val="00DA72C5"/>
    <w:rsid w:val="00DE28AA"/>
    <w:rsid w:val="00DE6D48"/>
    <w:rsid w:val="00E03B59"/>
    <w:rsid w:val="00E12113"/>
    <w:rsid w:val="00E87045"/>
    <w:rsid w:val="00E9745C"/>
    <w:rsid w:val="00EA5C10"/>
    <w:rsid w:val="00EC317B"/>
    <w:rsid w:val="00EC630D"/>
    <w:rsid w:val="00EF36B3"/>
    <w:rsid w:val="00F05951"/>
    <w:rsid w:val="00F256F9"/>
    <w:rsid w:val="00F27617"/>
    <w:rsid w:val="00F403E4"/>
    <w:rsid w:val="00F55DC8"/>
    <w:rsid w:val="00F6041F"/>
    <w:rsid w:val="00F74699"/>
    <w:rsid w:val="00F95ADF"/>
    <w:rsid w:val="00F96E5E"/>
    <w:rsid w:val="00FA2FD8"/>
    <w:rsid w:val="00FB7939"/>
    <w:rsid w:val="00FC1B4D"/>
    <w:rsid w:val="00FC33AC"/>
    <w:rsid w:val="00FD2C9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EAE2CB6"/>
  <w15:chartTrackingRefBased/>
  <w15:docId w15:val="{EE824FE8-342E-4AFD-A59A-7EE4ED79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1B2"/>
    <w:pPr>
      <w:spacing w:after="120"/>
    </w:pPr>
    <w:rPr>
      <w:rFonts w:ascii="Arial" w:hAnsi="Arial"/>
      <w:sz w:val="24"/>
    </w:rPr>
  </w:style>
  <w:style w:type="paragraph" w:styleId="Heading1">
    <w:name w:val="heading 1"/>
    <w:basedOn w:val="Normal"/>
    <w:next w:val="Normal"/>
    <w:qFormat/>
    <w:rsid w:val="00380E9A"/>
    <w:pPr>
      <w:keepNext/>
      <w:numPr>
        <w:numId w:val="9"/>
      </w:numPr>
      <w:spacing w:before="240" w:after="0"/>
      <w:ind w:left="567" w:hanging="567"/>
      <w:outlineLvl w:val="0"/>
    </w:pPr>
    <w:rPr>
      <w:rFonts w:ascii="Arial Bold" w:hAnsi="Arial Bold"/>
      <w:color w:val="000000"/>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spacing w:line="360" w:lineRule="auto"/>
      <w:outlineLvl w:val="2"/>
    </w:pPr>
    <w:rPr>
      <w:b/>
      <w:sz w:val="28"/>
    </w:rPr>
  </w:style>
  <w:style w:type="paragraph" w:styleId="Heading4">
    <w:name w:val="heading 4"/>
    <w:basedOn w:val="Normal"/>
    <w:next w:val="Normal"/>
    <w:pPr>
      <w:keepNext/>
      <w:shd w:val="pct10" w:color="000000" w:fill="FFFFFF"/>
      <w:jc w:val="center"/>
      <w:outlineLvl w:val="3"/>
    </w:pPr>
    <w:rPr>
      <w:b/>
    </w:rPr>
  </w:style>
  <w:style w:type="paragraph" w:styleId="Heading5">
    <w:name w:val="heading 5"/>
    <w:basedOn w:val="Normal"/>
    <w:next w:val="Normal"/>
    <w:pPr>
      <w:keepNext/>
      <w:spacing w:line="360" w:lineRule="auto"/>
      <w:outlineLvl w:val="4"/>
    </w:pPr>
    <w:rPr>
      <w:b/>
    </w:rPr>
  </w:style>
  <w:style w:type="paragraph" w:styleId="Heading6">
    <w:name w:val="heading 6"/>
    <w:basedOn w:val="Normal"/>
    <w:next w:val="Normal"/>
    <w:pPr>
      <w:keepNext/>
      <w:outlineLvl w:val="5"/>
    </w:pPr>
    <w:rPr>
      <w:sz w:val="36"/>
    </w:rPr>
  </w:style>
  <w:style w:type="paragraph" w:styleId="Heading7">
    <w:name w:val="heading 7"/>
    <w:basedOn w:val="Normal"/>
    <w:next w:val="Normal"/>
    <w:pPr>
      <w:keepNext/>
      <w:shd w:val="pct10" w:color="000000" w:fill="FFFFFF"/>
      <w:outlineLvl w:val="6"/>
    </w:pPr>
    <w:rPr>
      <w:sz w:val="44"/>
    </w:rPr>
  </w:style>
  <w:style w:type="paragraph" w:styleId="Heading8">
    <w:name w:val="heading 8"/>
    <w:basedOn w:val="Normal"/>
    <w:next w:val="Normal"/>
    <w:pPr>
      <w:keepNext/>
      <w:jc w:val="center"/>
      <w:outlineLvl w:val="7"/>
    </w:pPr>
    <w:rPr>
      <w:b/>
      <w:u w:val="single"/>
    </w:rPr>
  </w:style>
  <w:style w:type="paragraph" w:styleId="Heading9">
    <w:name w:val="heading 9"/>
    <w:basedOn w:val="Normal"/>
    <w:next w:val="Normal"/>
    <w:pPr>
      <w:keepNext/>
      <w:shd w:val="pct10" w:color="000000" w:fill="FFFFFF"/>
      <w:jc w:val="center"/>
      <w:outlineLvl w:val="8"/>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jc w:val="both"/>
    </w:pPr>
    <w:rPr>
      <w:sz w:val="22"/>
    </w:rPr>
  </w:style>
  <w:style w:type="paragraph" w:styleId="Footer">
    <w:name w:val="footer"/>
    <w:basedOn w:val="Normal"/>
    <w:link w:val="FooterChar"/>
    <w:pPr>
      <w:tabs>
        <w:tab w:val="center" w:pos="4153"/>
        <w:tab w:val="right" w:pos="8306"/>
      </w:tabs>
      <w:jc w:val="both"/>
    </w:pPr>
    <w:rPr>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b/>
      <w:i/>
      <w:sz w:val="22"/>
    </w:rPr>
  </w:style>
  <w:style w:type="paragraph" w:styleId="BodyText2">
    <w:name w:val="Body Text 2"/>
    <w:basedOn w:val="Normal"/>
    <w:rsid w:val="00972E58"/>
  </w:style>
  <w:style w:type="paragraph" w:styleId="Title">
    <w:name w:val="Title"/>
    <w:basedOn w:val="Normal"/>
    <w:pPr>
      <w:jc w:val="center"/>
    </w:pPr>
    <w:rPr>
      <w:b/>
      <w:sz w:val="28"/>
    </w:rPr>
  </w:style>
  <w:style w:type="paragraph" w:styleId="BodyTextIndent">
    <w:name w:val="Body Text Indent"/>
    <w:basedOn w:val="Normal"/>
    <w:pPr>
      <w:ind w:left="720"/>
      <w:jc w:val="both"/>
    </w:pPr>
    <w:rPr>
      <w:b/>
      <w:i/>
      <w:sz w:val="22"/>
    </w:rPr>
  </w:style>
  <w:style w:type="paragraph" w:styleId="BodyTextIndent2">
    <w:name w:val="Body Text Indent 2"/>
    <w:basedOn w:val="Normal"/>
    <w:pPr>
      <w:ind w:left="360"/>
    </w:pPr>
  </w:style>
  <w:style w:type="paragraph" w:styleId="BodyTextIndent3">
    <w:name w:val="Body Text Indent 3"/>
    <w:basedOn w:val="Normal"/>
    <w:pPr>
      <w:ind w:left="720"/>
      <w:jc w:val="both"/>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tyleHeading2NotBoldNounderlineLeft">
    <w:name w:val="Style Heading 2 + Not Bold No underline Left"/>
    <w:basedOn w:val="Heading2"/>
    <w:rPr>
      <w:b/>
    </w:rPr>
  </w:style>
  <w:style w:type="numbering" w:customStyle="1" w:styleId="StyleOutlinenumberedBoldLeft0cmHanging127cm">
    <w:name w:val="Style Outline numbered Bold Left:  0 cm Hanging:  1.27 cm"/>
    <w:basedOn w:val="NoList"/>
    <w:rsid w:val="00972E58"/>
    <w:pPr>
      <w:numPr>
        <w:numId w:val="6"/>
      </w:numPr>
    </w:pPr>
  </w:style>
  <w:style w:type="table" w:styleId="TableGrid">
    <w:name w:val="Table Grid"/>
    <w:basedOn w:val="TableNormal"/>
    <w:rsid w:val="00380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380E9A"/>
    <w:rPr>
      <w:rFonts w:ascii="Arial" w:hAnsi="Arial"/>
      <w:sz w:val="24"/>
    </w:rPr>
  </w:style>
  <w:style w:type="paragraph" w:styleId="ListParagraph">
    <w:name w:val="List Paragraph"/>
    <w:basedOn w:val="Normal"/>
    <w:uiPriority w:val="34"/>
    <w:qFormat/>
    <w:rsid w:val="007167E3"/>
    <w:pPr>
      <w:spacing w:before="120"/>
      <w:ind w:left="720"/>
      <w:contextualSpacing/>
    </w:pPr>
  </w:style>
  <w:style w:type="character" w:customStyle="1" w:styleId="FooterChar">
    <w:name w:val="Footer Char"/>
    <w:link w:val="Footer"/>
    <w:rsid w:val="005E372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641">
      <w:bodyDiv w:val="1"/>
      <w:marLeft w:val="0"/>
      <w:marRight w:val="0"/>
      <w:marTop w:val="0"/>
      <w:marBottom w:val="0"/>
      <w:divBdr>
        <w:top w:val="none" w:sz="0" w:space="0" w:color="auto"/>
        <w:left w:val="none" w:sz="0" w:space="0" w:color="auto"/>
        <w:bottom w:val="none" w:sz="0" w:space="0" w:color="auto"/>
        <w:right w:val="none" w:sz="0" w:space="0" w:color="auto"/>
      </w:divBdr>
    </w:div>
    <w:div w:id="400106289">
      <w:bodyDiv w:val="1"/>
      <w:marLeft w:val="0"/>
      <w:marRight w:val="0"/>
      <w:marTop w:val="0"/>
      <w:marBottom w:val="0"/>
      <w:divBdr>
        <w:top w:val="none" w:sz="0" w:space="0" w:color="auto"/>
        <w:left w:val="none" w:sz="0" w:space="0" w:color="auto"/>
        <w:bottom w:val="none" w:sz="0" w:space="0" w:color="auto"/>
        <w:right w:val="none" w:sz="0" w:space="0" w:color="auto"/>
      </w:divBdr>
    </w:div>
    <w:div w:id="1321737916">
      <w:bodyDiv w:val="1"/>
      <w:marLeft w:val="0"/>
      <w:marRight w:val="0"/>
      <w:marTop w:val="0"/>
      <w:marBottom w:val="0"/>
      <w:divBdr>
        <w:top w:val="none" w:sz="0" w:space="0" w:color="auto"/>
        <w:left w:val="none" w:sz="0" w:space="0" w:color="auto"/>
        <w:bottom w:val="none" w:sz="0" w:space="0" w:color="auto"/>
        <w:right w:val="none" w:sz="0" w:space="0" w:color="auto"/>
      </w:divBdr>
    </w:div>
    <w:div w:id="1597053216">
      <w:bodyDiv w:val="1"/>
      <w:marLeft w:val="0"/>
      <w:marRight w:val="0"/>
      <w:marTop w:val="0"/>
      <w:marBottom w:val="0"/>
      <w:divBdr>
        <w:top w:val="none" w:sz="0" w:space="0" w:color="auto"/>
        <w:left w:val="none" w:sz="0" w:space="0" w:color="auto"/>
        <w:bottom w:val="none" w:sz="0" w:space="0" w:color="auto"/>
        <w:right w:val="none" w:sz="0" w:space="0" w:color="auto"/>
      </w:divBdr>
    </w:div>
    <w:div w:id="1597589938">
      <w:bodyDiv w:val="1"/>
      <w:marLeft w:val="0"/>
      <w:marRight w:val="0"/>
      <w:marTop w:val="0"/>
      <w:marBottom w:val="0"/>
      <w:divBdr>
        <w:top w:val="none" w:sz="0" w:space="0" w:color="auto"/>
        <w:left w:val="none" w:sz="0" w:space="0" w:color="auto"/>
        <w:bottom w:val="none" w:sz="0" w:space="0" w:color="auto"/>
        <w:right w:val="none" w:sz="0" w:space="0" w:color="auto"/>
      </w:divBdr>
    </w:div>
    <w:div w:id="1893999683">
      <w:bodyDiv w:val="1"/>
      <w:marLeft w:val="0"/>
      <w:marRight w:val="0"/>
      <w:marTop w:val="0"/>
      <w:marBottom w:val="0"/>
      <w:divBdr>
        <w:top w:val="none" w:sz="0" w:space="0" w:color="auto"/>
        <w:left w:val="none" w:sz="0" w:space="0" w:color="auto"/>
        <w:bottom w:val="none" w:sz="0" w:space="0" w:color="auto"/>
        <w:right w:val="none" w:sz="0" w:space="0" w:color="auto"/>
      </w:divBdr>
    </w:div>
    <w:div w:id="2013751365">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7B13B-678F-4BBC-AE59-1985B82A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Committee Minutes</vt:lpstr>
    </vt:vector>
  </TitlesOfParts>
  <Company>Modern.gov</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Minutes</dc:title>
  <dc:subject>Minutes</dc:subject>
  <dc:creator>Committee Services</dc:creator>
  <cp:keywords>Oxford City Council Minutes</cp:keywords>
  <dc:description/>
  <cp:lastModifiedBy>MCCOLLUM Brenda</cp:lastModifiedBy>
  <cp:revision>2</cp:revision>
  <cp:lastPrinted>2003-03-04T14:39:00Z</cp:lastPrinted>
  <dcterms:created xsi:type="dcterms:W3CDTF">2025-12-10T15:23:00Z</dcterms:created>
  <dcterms:modified xsi:type="dcterms:W3CDTF">2025-12-10T15:23:00Z</dcterms:modified>
  <cp:category>Minutes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Cabinet</vt:lpwstr>
  </property>
  <property fmtid="{D5CDD505-2E9C-101B-9397-08002B2CF9AE}" pid="3" name="CoopteesAttendedTitleRepresentingRows">
    <vt:lpwstr>None</vt:lpwstr>
  </property>
  <property fmtid="{D5CDD505-2E9C-101B-9397-08002B2CF9AE}" pid="4" name="GuestAttendedTitleRepresentingRows">
    <vt:lpwstr>None</vt:lpwstr>
  </property>
  <property fmtid="{D5CDD505-2E9C-101B-9397-08002B2CF9AE}" pid="5" name="GuestInattendanceRepresentingRows">
    <vt:lpwstr>None</vt:lpwstr>
  </property>
  <property fmtid="{D5CDD505-2E9C-101B-9397-08002B2CF9AE}" pid="6" name="GuestInattendanceTitleList">
    <vt:lpwstr>None</vt:lpwstr>
  </property>
  <property fmtid="{D5CDD505-2E9C-101B-9397-08002B2CF9AE}" pid="7" name="MeetingActualFinishTime">
    <vt:lpwstr>Time Not Specified</vt:lpwstr>
  </property>
  <property fmtid="{D5CDD505-2E9C-101B-9397-08002B2CF9AE}" pid="8" name="MeetingActualStartTime">
    <vt:lpwstr>Time Not Specified</vt:lpwstr>
  </property>
  <property fmtid="{D5CDD505-2E9C-101B-9397-08002B2CF9AE}" pid="9" name="MeetingContact">
    <vt:lpwstr>Dr Brenda McCollum, Committee and Member Services Officer</vt:lpwstr>
  </property>
  <property fmtid="{D5CDD505-2E9C-101B-9397-08002B2CF9AE}" pid="10" name="MeetingContact_2">
    <vt:lpwstr>Tel: 01865 252784 email: DemocraticServices@oxford.gov.uk</vt:lpwstr>
  </property>
  <property fmtid="{D5CDD505-2E9C-101B-9397-08002B2CF9AE}" pid="11" name="MeetingDate">
    <vt:lpwstr>Thursday 4 December 2025</vt:lpwstr>
  </property>
  <property fmtid="{D5CDD505-2E9C-101B-9397-08002B2CF9AE}" pid="12" name="MeetingDateLegal">
    <vt:lpwstr>Thursday 4 December 2025</vt:lpwstr>
  </property>
  <property fmtid="{D5CDD505-2E9C-101B-9397-08002B2CF9AE}" pid="13" name="MeetingLocation">
    <vt:lpwstr>Oxford Town Hall</vt:lpwstr>
  </property>
  <property fmtid="{D5CDD505-2E9C-101B-9397-08002B2CF9AE}" pid="14" name="MeetingTime">
    <vt:lpwstr>5.30 pm</vt:lpwstr>
  </property>
  <property fmtid="{D5CDD505-2E9C-101B-9397-08002B2CF9AE}" pid="15" name="MembersExcuseShortList">
    <vt:lpwstr>Turner, Arshad and Linda Smith</vt:lpwstr>
  </property>
  <property fmtid="{D5CDD505-2E9C-101B-9397-08002B2CF9AE}" pid="16" name="MembersPresentCllrShortRolesSubsCells">
    <vt:lpwstr> </vt:lpwstr>
  </property>
  <property fmtid="{D5CDD505-2E9C-101B-9397-08002B2CF9AE}" pid="17" name="MembersPresentRolesList">
    <vt:lpwstr>Councillor Susan Brown, Councillor Nigel Chapman, Councillor Alex Hollingsworth, Councillor Chewe Munkonge and Councillor Anna Railton</vt:lpwstr>
  </property>
  <property fmtid="{D5CDD505-2E9C-101B-9397-08002B2CF9AE}" pid="18" name="MembersPresentRolesSubsCells">
    <vt:lpwstr> </vt:lpwstr>
  </property>
  <property fmtid="{D5CDD505-2E9C-101B-9397-08002B2CF9AE}" pid="19" name="MembersPresentShortRolesList">
    <vt:lpwstr>Brown, Chapman, Hollingsworth, Munkonge and Railton</vt:lpwstr>
  </property>
  <property fmtid="{D5CDD505-2E9C-101B-9397-08002B2CF9AE}" pid="20" name="MembersPresentShortRolesSubsCells">
    <vt:lpwstr> </vt:lpwstr>
  </property>
  <property fmtid="{D5CDD505-2E9C-101B-9397-08002B2CF9AE}" pid="21" name="NextMeetingDate">
    <vt:lpwstr>Wednesday 10 December 2025</vt:lpwstr>
  </property>
  <property fmtid="{D5CDD505-2E9C-101B-9397-08002B2CF9AE}" pid="22" name="OtherMemberAttendedTitleRepresentingRows">
    <vt:lpwstr>None</vt:lpwstr>
  </property>
  <property fmtid="{D5CDD505-2E9C-101B-9397-08002B2CF9AE}" pid="23" name="StafforOfficerInattendanceRepresentingRows">
    <vt:lpwstr>None</vt:lpwstr>
  </property>
  <property fmtid="{D5CDD505-2E9C-101B-9397-08002B2CF9AE}" pid="24" name="StafforOfficerInattendanceTitleCells">
    <vt:lpwstr> </vt:lpwstr>
  </property>
  <property fmtid="{D5CDD505-2E9C-101B-9397-08002B2CF9AE}" pid="25" name="StafforOfficerInattendanceTitleList">
    <vt:lpwstr>None</vt:lpwstr>
  </property>
  <property fmtid="{D5CDD505-2E9C-101B-9397-08002B2CF9AE}" pid="26" name="StafforOfficerInattendanceTitleRows">
    <vt:lpwstr>None</vt:lpwstr>
  </property>
  <property fmtid="{D5CDD505-2E9C-101B-9397-08002B2CF9AE}" pid="27" name="StrictMembersPresentCllrShortRolesSubsCells">
    <vt:lpwstr> </vt:lpwstr>
  </property>
  <property fmtid="{D5CDD505-2E9C-101B-9397-08002B2CF9AE}" pid="28" name="StrictMembersPresentUsrTyp(C)ShortRolesList">
    <vt:lpwstr>Brown, Chapman, Hollingsworth, Munkonge and Railton</vt:lpwstr>
  </property>
</Properties>
</file>